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B0" w:rsidRPr="00A9461F" w:rsidRDefault="00E15902" w:rsidP="00E15902">
      <w:pPr>
        <w:suppressAutoHyphens/>
        <w:jc w:val="right"/>
        <w:rPr>
          <w:rFonts w:ascii="PT Astra Serif" w:eastAsiaTheme="minorHAnsi" w:hAnsi="PT Astra Serif" w:cstheme="minorBidi"/>
          <w:b/>
          <w:sz w:val="28"/>
          <w:szCs w:val="26"/>
        </w:rPr>
      </w:pPr>
      <w:r>
        <w:rPr>
          <w:rFonts w:ascii="PT Astra Serif" w:eastAsiaTheme="minorHAnsi" w:hAnsi="PT Astra Serif" w:cstheme="minorBidi"/>
          <w:b/>
          <w:sz w:val="28"/>
          <w:szCs w:val="26"/>
        </w:rPr>
        <w:t>Приложение</w:t>
      </w:r>
    </w:p>
    <w:p w:rsidR="00833FB0" w:rsidRPr="00A9461F" w:rsidRDefault="00833FB0" w:rsidP="00833FB0">
      <w:pPr>
        <w:suppressAutoHyphens/>
        <w:jc w:val="right"/>
        <w:rPr>
          <w:rFonts w:ascii="PT Astra Serif" w:eastAsiaTheme="minorHAnsi" w:hAnsi="PT Astra Serif" w:cstheme="minorBidi"/>
          <w:b/>
          <w:sz w:val="28"/>
          <w:szCs w:val="26"/>
        </w:rPr>
      </w:pPr>
      <w:r w:rsidRPr="00A9461F">
        <w:rPr>
          <w:rFonts w:ascii="PT Astra Serif" w:eastAsiaTheme="minorHAnsi" w:hAnsi="PT Astra Serif" w:cstheme="minorBidi"/>
          <w:b/>
          <w:sz w:val="28"/>
          <w:szCs w:val="26"/>
        </w:rPr>
        <w:t>к приказу</w:t>
      </w:r>
    </w:p>
    <w:p w:rsidR="00833FB0" w:rsidRPr="00A9461F" w:rsidRDefault="00833FB0" w:rsidP="00833FB0">
      <w:pPr>
        <w:suppressAutoHyphens/>
        <w:jc w:val="right"/>
        <w:rPr>
          <w:rFonts w:ascii="PT Astra Serif" w:eastAsiaTheme="minorHAnsi" w:hAnsi="PT Astra Serif" w:cstheme="minorBidi"/>
          <w:b/>
          <w:sz w:val="28"/>
          <w:szCs w:val="26"/>
        </w:rPr>
      </w:pPr>
      <w:r w:rsidRPr="00A9461F">
        <w:rPr>
          <w:rFonts w:ascii="PT Astra Serif" w:eastAsiaTheme="minorHAnsi" w:hAnsi="PT Astra Serif" w:cstheme="minorBidi"/>
          <w:b/>
          <w:sz w:val="28"/>
          <w:szCs w:val="26"/>
        </w:rPr>
        <w:t xml:space="preserve">начальника Управления </w:t>
      </w:r>
    </w:p>
    <w:p w:rsidR="00833FB0" w:rsidRPr="00A9461F" w:rsidRDefault="00833FB0" w:rsidP="00833FB0">
      <w:pPr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</w:rPr>
      </w:pPr>
      <w:r w:rsidRPr="00A9461F">
        <w:rPr>
          <w:rFonts w:ascii="PT Astra Serif" w:eastAsiaTheme="minorHAnsi" w:hAnsi="PT Astra Serif" w:cstheme="minorBidi"/>
          <w:b/>
          <w:sz w:val="28"/>
          <w:szCs w:val="26"/>
        </w:rPr>
        <w:t xml:space="preserve">от </w:t>
      </w:r>
      <w:r w:rsidR="00E15902">
        <w:rPr>
          <w:rFonts w:ascii="PT Astra Serif" w:eastAsiaTheme="minorHAnsi" w:hAnsi="PT Astra Serif" w:cstheme="minorBidi"/>
          <w:b/>
          <w:sz w:val="28"/>
          <w:szCs w:val="26"/>
        </w:rPr>
        <w:t>17.01.2025</w:t>
      </w:r>
      <w:r w:rsidRPr="00A9461F">
        <w:rPr>
          <w:rFonts w:ascii="PT Astra Serif" w:eastAsiaTheme="minorHAnsi" w:hAnsi="PT Astra Serif" w:cstheme="minorBidi"/>
          <w:b/>
          <w:sz w:val="28"/>
          <w:szCs w:val="26"/>
        </w:rPr>
        <w:t xml:space="preserve"> № </w:t>
      </w:r>
      <w:r w:rsidR="00E15902">
        <w:rPr>
          <w:rFonts w:ascii="PT Astra Serif" w:eastAsiaTheme="minorHAnsi" w:hAnsi="PT Astra Serif" w:cstheme="minorBidi"/>
          <w:b/>
          <w:sz w:val="28"/>
          <w:szCs w:val="26"/>
        </w:rPr>
        <w:t>02-03-П-26</w:t>
      </w:r>
    </w:p>
    <w:p w:rsidR="007B6912" w:rsidRPr="00A9461F" w:rsidRDefault="007B6912" w:rsidP="00833FB0">
      <w:pPr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294724" w:rsidRPr="00A9461F" w:rsidRDefault="00294724" w:rsidP="007B6912">
      <w:pPr>
        <w:widowControl/>
        <w:autoSpaceDE/>
        <w:autoSpaceDN/>
        <w:adjustRightInd/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A9461F" w:rsidRDefault="007B6912" w:rsidP="007B6912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>ИНФОРМАЦИОНН</w:t>
      </w:r>
      <w:r w:rsidR="00611AF6" w:rsidRPr="00A9461F">
        <w:rPr>
          <w:rFonts w:ascii="PT Astra Serif" w:eastAsia="Calibri" w:hAnsi="PT Astra Serif"/>
          <w:b/>
          <w:sz w:val="28"/>
          <w:szCs w:val="28"/>
          <w:lang w:eastAsia="en-US"/>
        </w:rPr>
        <w:t>АЯ</w:t>
      </w: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СПРАВКА</w:t>
      </w:r>
    </w:p>
    <w:p w:rsidR="007B6912" w:rsidRPr="00A9461F" w:rsidRDefault="007B6912" w:rsidP="007B6912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результатах </w:t>
      </w: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>онлайн опроса граждан о качестве условий осуществления образовательной деятельности в муниципальных образовательных организациях в 202</w:t>
      </w:r>
      <w:r w:rsidR="00E15902">
        <w:rPr>
          <w:rFonts w:ascii="PT Astra Serif" w:eastAsiaTheme="minorHAnsi" w:hAnsi="PT Astra Serif"/>
          <w:b/>
          <w:sz w:val="28"/>
          <w:szCs w:val="28"/>
          <w:lang w:eastAsia="en-US"/>
        </w:rPr>
        <w:t>4</w:t>
      </w: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году</w:t>
      </w:r>
    </w:p>
    <w:p w:rsidR="007B6912" w:rsidRPr="00A9461F" w:rsidRDefault="007B6912" w:rsidP="007B6912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7B6912" w:rsidRPr="00A9461F" w:rsidRDefault="007B6912" w:rsidP="007B6912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>Общие сведения</w:t>
      </w:r>
    </w:p>
    <w:p w:rsidR="007B6912" w:rsidRPr="00A9461F" w:rsidRDefault="007B6912" w:rsidP="007B6912">
      <w:pPr>
        <w:keepNext/>
        <w:widowControl/>
        <w:autoSpaceDE/>
        <w:autoSpaceDN/>
        <w:adjustRightInd/>
        <w:ind w:firstLine="708"/>
        <w:jc w:val="both"/>
        <w:outlineLvl w:val="2"/>
        <w:rPr>
          <w:rFonts w:ascii="PT Astra Serif" w:hAnsi="PT Astra Serif"/>
          <w:bCs/>
          <w:sz w:val="28"/>
          <w:szCs w:val="28"/>
        </w:rPr>
      </w:pPr>
      <w:proofErr w:type="gramStart"/>
      <w:r w:rsidRPr="00A9461F">
        <w:rPr>
          <w:rFonts w:ascii="PT Astra Serif" w:eastAsia="Calibri" w:hAnsi="PT Astra Serif"/>
          <w:bCs/>
          <w:sz w:val="28"/>
          <w:szCs w:val="28"/>
        </w:rPr>
        <w:t>В целях предоставления гражданам возможности</w:t>
      </w:r>
      <w:r w:rsidRPr="00A9461F">
        <w:rPr>
          <w:rFonts w:ascii="PT Astra Serif" w:eastAsia="Calibri" w:hAnsi="PT Astra Serif"/>
          <w:bCs/>
          <w:color w:val="000000"/>
          <w:sz w:val="28"/>
          <w:szCs w:val="28"/>
        </w:rPr>
        <w:t xml:space="preserve"> выражения мнения о качестве </w:t>
      </w:r>
      <w:r w:rsidRPr="00A9461F">
        <w:rPr>
          <w:rFonts w:ascii="PT Astra Serif" w:hAnsi="PT Astra Serif"/>
          <w:bCs/>
          <w:sz w:val="28"/>
          <w:szCs w:val="28"/>
        </w:rPr>
        <w:t>условий осуществления образовательной деятельности в муниципальных образовательных</w:t>
      </w:r>
      <w:r w:rsidRPr="00A9461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A9461F">
        <w:rPr>
          <w:rFonts w:ascii="PT Astra Serif" w:hAnsi="PT Astra Serif"/>
          <w:bCs/>
          <w:sz w:val="28"/>
          <w:szCs w:val="28"/>
        </w:rPr>
        <w:t>организациях по итогам 202</w:t>
      </w:r>
      <w:r w:rsidR="00C01925">
        <w:rPr>
          <w:rFonts w:ascii="PT Astra Serif" w:hAnsi="PT Astra Serif"/>
          <w:bCs/>
          <w:sz w:val="28"/>
          <w:szCs w:val="28"/>
        </w:rPr>
        <w:t>4</w:t>
      </w:r>
      <w:r w:rsidRPr="00A9461F">
        <w:rPr>
          <w:rFonts w:ascii="PT Astra Serif" w:hAnsi="PT Astra Serif"/>
          <w:bCs/>
          <w:sz w:val="28"/>
          <w:szCs w:val="28"/>
        </w:rPr>
        <w:t xml:space="preserve"> года</w:t>
      </w:r>
      <w:r w:rsidR="007C1799" w:rsidRPr="00A9461F">
        <w:rPr>
          <w:rFonts w:ascii="PT Astra Serif" w:hAnsi="PT Astra Serif"/>
          <w:bCs/>
          <w:sz w:val="28"/>
          <w:szCs w:val="28"/>
        </w:rPr>
        <w:t xml:space="preserve">, в соответствии с приказом начальника Управления образования от </w:t>
      </w:r>
      <w:r w:rsidR="002E5F3C" w:rsidRPr="002E5F3C">
        <w:rPr>
          <w:rFonts w:ascii="PT Astra Serif" w:hAnsi="PT Astra Serif"/>
          <w:sz w:val="28"/>
          <w:szCs w:val="28"/>
        </w:rPr>
        <w:t>12.12.2024 № 02-03-П-830</w:t>
      </w:r>
      <w:r w:rsidR="002E5F3C" w:rsidRPr="00A9461F">
        <w:rPr>
          <w:rFonts w:ascii="PT Astra Serif" w:hAnsi="PT Astra Serif"/>
          <w:b/>
          <w:sz w:val="28"/>
          <w:szCs w:val="28"/>
        </w:rPr>
        <w:t xml:space="preserve"> </w:t>
      </w:r>
      <w:r w:rsidR="007C1799" w:rsidRPr="002E5F3C">
        <w:rPr>
          <w:rFonts w:ascii="PT Astra Serif" w:hAnsi="PT Astra Serif"/>
          <w:sz w:val="28"/>
          <w:szCs w:val="28"/>
        </w:rPr>
        <w:t>«О проведении онлайн опроса граждан о качестве условий осуществления образовательной деятельности в муниципальных образовательных организациях по итогам 202</w:t>
      </w:r>
      <w:r w:rsidR="002E5F3C">
        <w:rPr>
          <w:rFonts w:ascii="PT Astra Serif" w:hAnsi="PT Astra Serif"/>
          <w:sz w:val="28"/>
          <w:szCs w:val="28"/>
        </w:rPr>
        <w:t>4</w:t>
      </w:r>
      <w:r w:rsidR="007C1799" w:rsidRPr="002E5F3C">
        <w:rPr>
          <w:rFonts w:ascii="PT Astra Serif" w:hAnsi="PT Astra Serif"/>
          <w:sz w:val="28"/>
          <w:szCs w:val="28"/>
        </w:rPr>
        <w:t xml:space="preserve"> года</w:t>
      </w:r>
      <w:r w:rsidR="007C1799" w:rsidRPr="002E5F3C">
        <w:rPr>
          <w:rFonts w:ascii="PT Astra Serif" w:hAnsi="PT Astra Serif"/>
          <w:bCs/>
          <w:sz w:val="28"/>
          <w:szCs w:val="28"/>
        </w:rPr>
        <w:t xml:space="preserve">» (далее – приказ </w:t>
      </w:r>
      <w:r w:rsidR="00833FB0" w:rsidRPr="002E5F3C">
        <w:rPr>
          <w:rFonts w:ascii="PT Astra Serif" w:hAnsi="PT Astra Serif"/>
          <w:bCs/>
          <w:sz w:val="28"/>
          <w:szCs w:val="28"/>
        </w:rPr>
        <w:t xml:space="preserve">           </w:t>
      </w:r>
      <w:r w:rsidR="007C1799" w:rsidRPr="002E5F3C">
        <w:rPr>
          <w:rFonts w:ascii="PT Astra Serif" w:hAnsi="PT Astra Serif"/>
          <w:bCs/>
          <w:sz w:val="28"/>
          <w:szCs w:val="28"/>
        </w:rPr>
        <w:t xml:space="preserve">№ </w:t>
      </w:r>
      <w:r w:rsidR="002E5F3C" w:rsidRPr="002E5F3C">
        <w:rPr>
          <w:rFonts w:ascii="PT Astra Serif" w:hAnsi="PT Astra Serif"/>
          <w:sz w:val="28"/>
          <w:szCs w:val="28"/>
        </w:rPr>
        <w:t>02-03-П-830</w:t>
      </w:r>
      <w:r w:rsidR="007C1799" w:rsidRPr="002E5F3C">
        <w:rPr>
          <w:rFonts w:ascii="PT Astra Serif" w:hAnsi="PT Astra Serif"/>
          <w:bCs/>
          <w:sz w:val="28"/>
          <w:szCs w:val="28"/>
        </w:rPr>
        <w:t>)</w:t>
      </w:r>
      <w:r w:rsidRPr="002E5F3C">
        <w:rPr>
          <w:rFonts w:ascii="PT Astra Serif" w:hAnsi="PT Astra Serif"/>
          <w:bCs/>
          <w:sz w:val="28"/>
          <w:szCs w:val="28"/>
        </w:rPr>
        <w:t xml:space="preserve"> на </w:t>
      </w:r>
      <w:r w:rsidRPr="002E5F3C">
        <w:rPr>
          <w:rFonts w:ascii="PT Astra Serif" w:hAnsi="PT Astra Serif"/>
          <w:bCs/>
          <w:color w:val="000000"/>
          <w:sz w:val="28"/>
          <w:szCs w:val="28"/>
        </w:rPr>
        <w:t>официальном сайте органов местного самоуправления города</w:t>
      </w:r>
      <w:proofErr w:type="gramEnd"/>
      <w:r w:rsidRPr="002E5F3C">
        <w:rPr>
          <w:rFonts w:ascii="PT Astra Serif" w:hAnsi="PT Astra Serif"/>
          <w:bCs/>
          <w:color w:val="000000"/>
          <w:sz w:val="28"/>
          <w:szCs w:val="28"/>
        </w:rPr>
        <w:t xml:space="preserve"> Югорска в </w:t>
      </w:r>
      <w:r w:rsidRPr="002E5F3C">
        <w:rPr>
          <w:rFonts w:ascii="PT Astra Serif" w:hAnsi="PT Astra Serif"/>
          <w:sz w:val="28"/>
          <w:szCs w:val="28"/>
        </w:rPr>
        <w:t>информационно-телекоммуникационной сети «Интернет</w:t>
      </w:r>
      <w:r w:rsidRPr="00A9461F">
        <w:rPr>
          <w:rFonts w:ascii="PT Astra Serif" w:hAnsi="PT Astra Serif"/>
          <w:sz w:val="28"/>
          <w:szCs w:val="28"/>
        </w:rPr>
        <w:t xml:space="preserve">» </w:t>
      </w:r>
      <w:r w:rsidRPr="00A9461F">
        <w:rPr>
          <w:rFonts w:ascii="PT Astra Serif" w:hAnsi="PT Astra Serif"/>
          <w:bCs/>
          <w:sz w:val="28"/>
          <w:szCs w:val="28"/>
        </w:rPr>
        <w:t xml:space="preserve">проведён онлайн опрос </w:t>
      </w:r>
      <w:r w:rsidRPr="00A9461F">
        <w:rPr>
          <w:rFonts w:ascii="PT Astra Serif" w:eastAsia="Calibri" w:hAnsi="PT Astra Serif"/>
          <w:bCs/>
          <w:sz w:val="28"/>
          <w:szCs w:val="28"/>
        </w:rPr>
        <w:t xml:space="preserve">граждан </w:t>
      </w:r>
      <w:r w:rsidRPr="00A9461F">
        <w:rPr>
          <w:rFonts w:ascii="PT Astra Serif" w:hAnsi="PT Astra Serif"/>
          <w:bCs/>
          <w:sz w:val="28"/>
          <w:szCs w:val="28"/>
        </w:rPr>
        <w:t>(далее – онлайн опрос).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>Основная цель онлайн опроса: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– </w:t>
      </w:r>
      <w:r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получение общественной </w:t>
      </w:r>
      <w:proofErr w:type="gramStart"/>
      <w:r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в муниципальных образовательных организациях</w:t>
      </w:r>
      <w:r w:rsidRPr="00A9461F">
        <w:rPr>
          <w:rFonts w:ascii="PT Astra Serif" w:eastAsiaTheme="minorHAnsi" w:hAnsi="PT Astra Serif"/>
          <w:sz w:val="28"/>
          <w:szCs w:val="28"/>
        </w:rPr>
        <w:t>;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A9461F">
        <w:rPr>
          <w:rFonts w:ascii="PT Astra Serif" w:eastAsiaTheme="minorHAnsi" w:hAnsi="PT Astra Serif"/>
          <w:sz w:val="28"/>
          <w:szCs w:val="28"/>
        </w:rPr>
        <w:t xml:space="preserve">- 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определение уровня удовлетворенности населения качеством условий осуществления образовательной деятельности в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муниципальных образовательных организациях</w:t>
      </w:r>
      <w:r w:rsidRPr="00A9461F">
        <w:rPr>
          <w:rFonts w:ascii="PT Astra Serif" w:hAnsi="PT Astra Serif"/>
          <w:sz w:val="28"/>
          <w:szCs w:val="28"/>
        </w:rPr>
        <w:t>.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Онлайн опрос </w:t>
      </w:r>
      <w:r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проводился по опросному листу, включающему вопросы по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таким критериям как: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 образовательной организации; удовлетворенность условиями ведения образовательной деятельности организаций; доступность услуг для инвалидов</w:t>
      </w:r>
      <w:r w:rsidR="004865FC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в соответствии Порядком </w:t>
      </w:r>
      <w:r w:rsidR="004865FC" w:rsidRPr="00A9461F">
        <w:rPr>
          <w:rFonts w:ascii="PT Astra Serif" w:hAnsi="PT Astra Serif"/>
          <w:sz w:val="28"/>
          <w:szCs w:val="28"/>
          <w:lang w:eastAsia="ar-SA"/>
        </w:rPr>
        <w:t>выражения мнения гражданами о качестве условий осуществления образовательной деятельности муниципальными образовательными организациями</w:t>
      </w:r>
      <w:r w:rsidR="004865FC" w:rsidRPr="00A9461F">
        <w:rPr>
          <w:rFonts w:ascii="PT Astra Serif" w:hAnsi="PT Astra Serif"/>
          <w:sz w:val="28"/>
          <w:szCs w:val="28"/>
        </w:rPr>
        <w:t>, утвержденным</w:t>
      </w:r>
      <w:r w:rsidR="004865FC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4865FC" w:rsidRPr="00A9461F">
        <w:rPr>
          <w:rFonts w:ascii="PT Astra Serif" w:hAnsi="PT Astra Serif"/>
          <w:sz w:val="28"/>
          <w:szCs w:val="28"/>
        </w:rPr>
        <w:t>постановлением администрации города Югорска от 28.05.2018 № 1478.</w:t>
      </w:r>
    </w:p>
    <w:p w:rsidR="005F4671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hAnsi="PT Astra Serif"/>
          <w:sz w:val="28"/>
          <w:szCs w:val="28"/>
        </w:rPr>
        <w:t xml:space="preserve">В онлайн опросе приняли участие </w:t>
      </w:r>
      <w:r w:rsidR="009265C3" w:rsidRPr="00A9461F">
        <w:rPr>
          <w:rFonts w:ascii="PT Astra Serif" w:hAnsi="PT Astra Serif"/>
          <w:color w:val="000000"/>
          <w:sz w:val="28"/>
          <w:szCs w:val="28"/>
        </w:rPr>
        <w:t>25</w:t>
      </w:r>
      <w:r w:rsidR="009D1951" w:rsidRPr="00A9461F">
        <w:rPr>
          <w:rFonts w:ascii="PT Astra Serif" w:hAnsi="PT Astra Serif"/>
          <w:color w:val="000000"/>
          <w:sz w:val="28"/>
          <w:szCs w:val="28"/>
        </w:rPr>
        <w:t>00</w:t>
      </w:r>
      <w:r w:rsidR="006821C3" w:rsidRPr="00A9461F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9461F">
        <w:rPr>
          <w:rFonts w:ascii="PT Astra Serif" w:hAnsi="PT Astra Serif"/>
          <w:sz w:val="28"/>
          <w:szCs w:val="28"/>
        </w:rPr>
        <w:t>человек</w:t>
      </w:r>
      <w:r w:rsidR="00CD29A3" w:rsidRPr="00A9461F">
        <w:rPr>
          <w:rFonts w:ascii="PT Astra Serif" w:hAnsi="PT Astra Serif"/>
          <w:sz w:val="28"/>
          <w:szCs w:val="28"/>
        </w:rPr>
        <w:t xml:space="preserve">, </w:t>
      </w:r>
      <w:r w:rsidR="006821C3" w:rsidRPr="00A9461F">
        <w:rPr>
          <w:rFonts w:ascii="PT Astra Serif" w:hAnsi="PT Astra Serif"/>
          <w:color w:val="000000"/>
          <w:sz w:val="28"/>
          <w:szCs w:val="28"/>
        </w:rPr>
        <w:t>в 202</w:t>
      </w:r>
      <w:r w:rsidR="009265C3" w:rsidRPr="00A9461F">
        <w:rPr>
          <w:rFonts w:ascii="PT Astra Serif" w:hAnsi="PT Astra Serif"/>
          <w:color w:val="000000"/>
          <w:sz w:val="28"/>
          <w:szCs w:val="28"/>
        </w:rPr>
        <w:t>3</w:t>
      </w:r>
      <w:r w:rsidR="006821C3" w:rsidRPr="00A9461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F224A" w:rsidRPr="00A9461F">
        <w:rPr>
          <w:rFonts w:ascii="PT Astra Serif" w:hAnsi="PT Astra Serif"/>
          <w:color w:val="000000"/>
          <w:sz w:val="28"/>
          <w:szCs w:val="28"/>
        </w:rPr>
        <w:t>–</w:t>
      </w:r>
      <w:r w:rsidR="00CD29A3" w:rsidRPr="00A9461F">
        <w:rPr>
          <w:rFonts w:ascii="PT Astra Serif" w:hAnsi="PT Astra Serif"/>
          <w:color w:val="000000"/>
          <w:sz w:val="28"/>
          <w:szCs w:val="28"/>
        </w:rPr>
        <w:t xml:space="preserve"> общее чис</w:t>
      </w:r>
      <w:r w:rsidR="009F5A4B" w:rsidRPr="00A9461F">
        <w:rPr>
          <w:rFonts w:ascii="PT Astra Serif" w:hAnsi="PT Astra Serif"/>
          <w:color w:val="000000"/>
          <w:sz w:val="28"/>
          <w:szCs w:val="28"/>
        </w:rPr>
        <w:t>ло респондентов составило</w:t>
      </w:r>
      <w:r w:rsidR="006821C3" w:rsidRPr="00A9461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265C3" w:rsidRPr="00A9461F">
        <w:rPr>
          <w:rFonts w:ascii="PT Astra Serif" w:hAnsi="PT Astra Serif"/>
          <w:color w:val="000000"/>
          <w:sz w:val="28"/>
          <w:szCs w:val="28"/>
        </w:rPr>
        <w:t>3693</w:t>
      </w:r>
      <w:r w:rsidR="005C1950" w:rsidRPr="00A9461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F3E91" w:rsidRPr="00A9461F">
        <w:rPr>
          <w:rFonts w:ascii="PT Astra Serif" w:hAnsi="PT Astra Serif"/>
          <w:color w:val="000000"/>
          <w:sz w:val="28"/>
          <w:szCs w:val="28"/>
        </w:rPr>
        <w:t xml:space="preserve">человек. Из общего числа участников онлайн опроса число </w:t>
      </w:r>
      <w:r w:rsidRPr="00A9461F">
        <w:rPr>
          <w:rFonts w:ascii="PT Astra Serif" w:hAnsi="PT Astra Serif"/>
          <w:sz w:val="28"/>
          <w:szCs w:val="28"/>
        </w:rPr>
        <w:t xml:space="preserve">родителей (законных представителей) </w:t>
      </w:r>
      <w:r w:rsidR="00BF3E91" w:rsidRPr="00A9461F">
        <w:rPr>
          <w:rFonts w:ascii="PT Astra Serif" w:hAnsi="PT Astra Serif"/>
          <w:sz w:val="28"/>
          <w:szCs w:val="28"/>
        </w:rPr>
        <w:t>составило</w:t>
      </w:r>
      <w:r w:rsidRPr="00A9461F">
        <w:rPr>
          <w:rFonts w:ascii="PT Astra Serif" w:hAnsi="PT Astra Serif"/>
          <w:sz w:val="28"/>
          <w:szCs w:val="28"/>
        </w:rPr>
        <w:t xml:space="preserve"> </w:t>
      </w:r>
      <w:r w:rsidR="006A33DC" w:rsidRPr="00A9461F">
        <w:rPr>
          <w:rFonts w:ascii="PT Astra Serif" w:hAnsi="PT Astra Serif"/>
          <w:sz w:val="28"/>
          <w:szCs w:val="28"/>
        </w:rPr>
        <w:t>1124</w:t>
      </w:r>
      <w:r w:rsidRPr="00A9461F">
        <w:rPr>
          <w:rFonts w:ascii="PT Astra Serif" w:hAnsi="PT Astra Serif"/>
          <w:sz w:val="28"/>
          <w:szCs w:val="28"/>
        </w:rPr>
        <w:t xml:space="preserve"> человек</w:t>
      </w:r>
      <w:r w:rsidR="00BF3E91" w:rsidRPr="00A9461F">
        <w:rPr>
          <w:rFonts w:ascii="PT Astra Serif" w:hAnsi="PT Astra Serif"/>
          <w:sz w:val="28"/>
          <w:szCs w:val="28"/>
        </w:rPr>
        <w:t>а</w:t>
      </w:r>
      <w:r w:rsidRPr="00A9461F">
        <w:rPr>
          <w:rFonts w:ascii="PT Astra Serif" w:hAnsi="PT Astra Serif"/>
          <w:sz w:val="28"/>
          <w:szCs w:val="28"/>
        </w:rPr>
        <w:t xml:space="preserve"> (</w:t>
      </w:r>
      <w:r w:rsidR="009265C3" w:rsidRPr="00A9461F">
        <w:rPr>
          <w:rFonts w:ascii="PT Astra Serif" w:hAnsi="PT Astra Serif"/>
          <w:sz w:val="28"/>
          <w:szCs w:val="28"/>
        </w:rPr>
        <w:t>4</w:t>
      </w:r>
      <w:r w:rsidR="006A33DC" w:rsidRPr="00A9461F">
        <w:rPr>
          <w:rFonts w:ascii="PT Astra Serif" w:hAnsi="PT Astra Serif"/>
          <w:sz w:val="28"/>
          <w:szCs w:val="28"/>
        </w:rPr>
        <w:t>5</w:t>
      </w:r>
      <w:r w:rsidR="00C67ACE" w:rsidRPr="00A9461F">
        <w:rPr>
          <w:rFonts w:ascii="PT Astra Serif" w:hAnsi="PT Astra Serif"/>
          <w:sz w:val="28"/>
          <w:szCs w:val="28"/>
        </w:rPr>
        <w:t xml:space="preserve"> </w:t>
      </w:r>
      <w:r w:rsidR="00C916A8" w:rsidRPr="00A9461F">
        <w:rPr>
          <w:rFonts w:ascii="PT Astra Serif" w:hAnsi="PT Astra Serif"/>
          <w:sz w:val="28"/>
          <w:szCs w:val="28"/>
        </w:rPr>
        <w:t>процент</w:t>
      </w:r>
      <w:r w:rsidR="009265C3" w:rsidRPr="00A9461F">
        <w:rPr>
          <w:rFonts w:ascii="PT Astra Serif" w:hAnsi="PT Astra Serif"/>
          <w:sz w:val="28"/>
          <w:szCs w:val="28"/>
        </w:rPr>
        <w:t>ов</w:t>
      </w:r>
      <w:r w:rsidRPr="00A9461F">
        <w:rPr>
          <w:rFonts w:ascii="PT Astra Serif" w:hAnsi="PT Astra Serif"/>
          <w:sz w:val="28"/>
          <w:szCs w:val="28"/>
        </w:rPr>
        <w:t xml:space="preserve">), работников образовательных организаций -  </w:t>
      </w:r>
      <w:r w:rsidR="006A33DC" w:rsidRPr="00A9461F">
        <w:rPr>
          <w:rFonts w:ascii="PT Astra Serif" w:hAnsi="PT Astra Serif"/>
          <w:sz w:val="28"/>
          <w:szCs w:val="28"/>
        </w:rPr>
        <w:t>488</w:t>
      </w:r>
      <w:r w:rsidRPr="00A9461F">
        <w:rPr>
          <w:rFonts w:ascii="PT Astra Serif" w:hAnsi="PT Astra Serif"/>
          <w:sz w:val="28"/>
          <w:szCs w:val="28"/>
        </w:rPr>
        <w:t xml:space="preserve"> человек (</w:t>
      </w:r>
      <w:r w:rsidR="006A33DC" w:rsidRPr="00A9461F">
        <w:rPr>
          <w:rFonts w:ascii="PT Astra Serif" w:hAnsi="PT Astra Serif"/>
          <w:sz w:val="28"/>
          <w:szCs w:val="28"/>
        </w:rPr>
        <w:t>20</w:t>
      </w:r>
      <w:r w:rsidR="00635F34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35F34" w:rsidRPr="00A9461F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процентов</w:t>
      </w:r>
      <w:r w:rsidRPr="00A9461F">
        <w:rPr>
          <w:rFonts w:ascii="PT Astra Serif" w:hAnsi="PT Astra Serif"/>
          <w:sz w:val="28"/>
          <w:szCs w:val="28"/>
        </w:rPr>
        <w:t xml:space="preserve">), обучающихся – </w:t>
      </w:r>
      <w:r w:rsidR="006A33DC" w:rsidRPr="00A9461F">
        <w:rPr>
          <w:rFonts w:ascii="PT Astra Serif" w:hAnsi="PT Astra Serif"/>
          <w:sz w:val="28"/>
          <w:szCs w:val="28"/>
        </w:rPr>
        <w:t>888</w:t>
      </w:r>
      <w:r w:rsidRPr="00A9461F">
        <w:rPr>
          <w:rFonts w:ascii="PT Astra Serif" w:hAnsi="PT Astra Serif"/>
          <w:sz w:val="28"/>
          <w:szCs w:val="28"/>
        </w:rPr>
        <w:t xml:space="preserve"> человек (</w:t>
      </w:r>
      <w:r w:rsidR="00611AF6" w:rsidRPr="00A9461F">
        <w:rPr>
          <w:rFonts w:ascii="PT Astra Serif" w:hAnsi="PT Astra Serif"/>
          <w:sz w:val="28"/>
          <w:szCs w:val="28"/>
        </w:rPr>
        <w:t>3</w:t>
      </w:r>
      <w:r w:rsidR="006A33DC" w:rsidRPr="00A9461F">
        <w:rPr>
          <w:rFonts w:ascii="PT Astra Serif" w:hAnsi="PT Astra Serif"/>
          <w:sz w:val="28"/>
          <w:szCs w:val="28"/>
        </w:rPr>
        <w:t>5</w:t>
      </w:r>
      <w:r w:rsidR="00635F34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процентов</w:t>
      </w:r>
      <w:r w:rsidRPr="00A9461F">
        <w:rPr>
          <w:rFonts w:ascii="PT Astra Serif" w:hAnsi="PT Astra Serif"/>
          <w:sz w:val="28"/>
          <w:szCs w:val="28"/>
        </w:rPr>
        <w:t>)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(таблица 1</w:t>
      </w:r>
      <w:r w:rsidR="00833FB0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приложения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к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справке).</w:t>
      </w:r>
      <w:r w:rsidR="007A09CC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F4671" w:rsidRPr="00A9461F">
        <w:rPr>
          <w:rFonts w:ascii="PT Astra Serif" w:eastAsia="Calibri" w:hAnsi="PT Astra Serif"/>
          <w:sz w:val="28"/>
          <w:szCs w:val="28"/>
          <w:lang w:eastAsia="en-US"/>
        </w:rPr>
        <w:t>В сравнении с 202</w:t>
      </w:r>
      <w:r w:rsidR="009265C3" w:rsidRPr="00A9461F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5F4671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годом доля респондентов </w:t>
      </w:r>
      <w:r w:rsidR="009265C3" w:rsidRPr="00A9461F">
        <w:rPr>
          <w:rFonts w:ascii="PT Astra Serif" w:eastAsia="Calibri" w:hAnsi="PT Astra Serif"/>
          <w:sz w:val="28"/>
          <w:szCs w:val="28"/>
          <w:lang w:eastAsia="en-US"/>
        </w:rPr>
        <w:t>снизилась</w:t>
      </w:r>
      <w:r w:rsidR="005F4671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на </w:t>
      </w:r>
      <w:r w:rsidR="006A33DC" w:rsidRPr="00A9461F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203738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процентов.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Для оценки удовлетворенности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качеством условий осуществления образовательной деятельности определены следующие уровни: высокий, хороший, удовлетворительный, неудовлетворительный.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Для определения уровня оценки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удовлетворенности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качеством условий осуществления образовательной деятельности установлены критерии: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Pr="00A9461F">
        <w:rPr>
          <w:rFonts w:ascii="PT Astra Serif" w:hAnsi="PT Astra Serif"/>
          <w:sz w:val="28"/>
          <w:szCs w:val="28"/>
        </w:rPr>
        <w:t>от 75</w:t>
      </w:r>
      <w:r w:rsidR="00635F34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процентов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до 100</w:t>
      </w:r>
      <w:r w:rsidR="00635F34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процентов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соответствует высокому уровню;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>- от</w:t>
      </w:r>
      <w:r w:rsidRPr="00A9461F">
        <w:rPr>
          <w:rFonts w:ascii="PT Astra Serif" w:hAnsi="PT Astra Serif"/>
          <w:sz w:val="28"/>
          <w:szCs w:val="28"/>
        </w:rPr>
        <w:t xml:space="preserve"> 50 </w:t>
      </w:r>
      <w:r w:rsidR="00635F34" w:rsidRPr="00A9461F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Pr="00A9461F">
        <w:rPr>
          <w:rFonts w:ascii="PT Astra Serif" w:hAnsi="PT Astra Serif"/>
          <w:sz w:val="28"/>
          <w:szCs w:val="28"/>
        </w:rPr>
        <w:t xml:space="preserve"> до 74 </w:t>
      </w:r>
      <w:r w:rsidR="00635F34" w:rsidRPr="00A9461F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Pr="00A9461F">
        <w:rPr>
          <w:rFonts w:ascii="PT Astra Serif" w:hAnsi="PT Astra Serif"/>
          <w:sz w:val="28"/>
          <w:szCs w:val="28"/>
        </w:rPr>
        <w:t xml:space="preserve"> соответствует хорошему уровню;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A9461F">
        <w:rPr>
          <w:rFonts w:ascii="PT Astra Serif" w:hAnsi="PT Astra Serif"/>
          <w:sz w:val="28"/>
          <w:szCs w:val="28"/>
        </w:rPr>
        <w:t>- от 25</w:t>
      </w:r>
      <w:r w:rsidR="00635F34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процентов</w:t>
      </w:r>
      <w:r w:rsidRPr="00A9461F">
        <w:rPr>
          <w:rFonts w:ascii="PT Astra Serif" w:hAnsi="PT Astra Serif"/>
          <w:sz w:val="28"/>
          <w:szCs w:val="28"/>
        </w:rPr>
        <w:t xml:space="preserve"> до 49 </w:t>
      </w:r>
      <w:r w:rsidR="00635F34" w:rsidRPr="00A9461F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Pr="00A9461F">
        <w:rPr>
          <w:rFonts w:ascii="PT Astra Serif" w:hAnsi="PT Astra Serif"/>
          <w:sz w:val="28"/>
          <w:szCs w:val="28"/>
        </w:rPr>
        <w:t xml:space="preserve"> соответствует удовлетворительному уровню;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A9461F">
        <w:rPr>
          <w:rFonts w:ascii="PT Astra Serif" w:hAnsi="PT Astra Serif"/>
          <w:sz w:val="28"/>
          <w:szCs w:val="28"/>
        </w:rPr>
        <w:t xml:space="preserve">- менее 24 </w:t>
      </w:r>
      <w:r w:rsidR="00635F34" w:rsidRPr="00A9461F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Pr="00A9461F">
        <w:rPr>
          <w:rFonts w:ascii="PT Astra Serif" w:hAnsi="PT Astra Serif"/>
          <w:sz w:val="28"/>
          <w:szCs w:val="28"/>
        </w:rPr>
        <w:t xml:space="preserve"> соответствует неудовлетворительному уровню.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A9461F" w:rsidRDefault="007B6912" w:rsidP="007B6912">
      <w:pPr>
        <w:widowControl/>
        <w:autoSpaceDE/>
        <w:autoSpaceDN/>
        <w:adjustRightInd/>
        <w:spacing w:after="20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2. </w:t>
      </w: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>Результаты онлайн опроса</w:t>
      </w:r>
      <w:r w:rsidRPr="00A9461F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удовлетворенности населения </w:t>
      </w: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качеством условий осуществления образовательной деятельности 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Результаты онлайн опроса свидетельствую, что граждане (родители, </w:t>
      </w:r>
      <w:r w:rsidR="00C916A8" w:rsidRPr="00A9461F">
        <w:rPr>
          <w:rFonts w:ascii="PT Astra Serif" w:eastAsia="Calibri" w:hAnsi="PT Astra Serif"/>
          <w:sz w:val="28"/>
          <w:szCs w:val="28"/>
          <w:lang w:eastAsia="en-US"/>
        </w:rPr>
        <w:t>обучающиеся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, педагогические работники) </w:t>
      </w:r>
      <w:r w:rsidR="00C242CF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в целом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дали высокие оценки созданных в образовательных организациях условий осуществления образовательной деятельности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в 202</w:t>
      </w:r>
      <w:r w:rsidR="009D1951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4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году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7B6912" w:rsidRPr="00A9461F" w:rsidRDefault="00CA2CFF" w:rsidP="00EC0D5C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7B6912" w:rsidRPr="00A9461F">
        <w:rPr>
          <w:rFonts w:ascii="PT Astra Serif" w:eastAsia="Calibri" w:hAnsi="PT Astra Serif"/>
          <w:sz w:val="28"/>
          <w:szCs w:val="28"/>
          <w:lang w:eastAsia="en-US"/>
        </w:rPr>
        <w:t>ровень удовлетворенности качеством условий осуществления образовательной деятельности</w:t>
      </w:r>
      <w:r w:rsidR="00C916A8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в образовательных организациях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во всех образовательных учреждениях выше в сравнении с 202</w:t>
      </w:r>
      <w:r w:rsidR="00A3273E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годом</w:t>
      </w:r>
      <w:r w:rsidR="00A3273E">
        <w:rPr>
          <w:rFonts w:ascii="PT Astra Serif" w:eastAsia="Calibri" w:hAnsi="PT Astra Serif"/>
          <w:sz w:val="28"/>
          <w:szCs w:val="28"/>
          <w:lang w:eastAsia="en-US"/>
        </w:rPr>
        <w:t xml:space="preserve"> за исключением МАДОУ «Радуга», где показатель остался на уровне 2023 года и составил 89 процентов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635F34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916A8" w:rsidRPr="00A9461F">
        <w:rPr>
          <w:rFonts w:ascii="PT Astra Serif" w:eastAsiaTheme="minorHAnsi" w:hAnsi="PT Astra Serif"/>
          <w:sz w:val="28"/>
          <w:szCs w:val="28"/>
          <w:lang w:eastAsia="en-US"/>
        </w:rPr>
        <w:t>В</w:t>
      </w:r>
      <w:r w:rsidR="007B6912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МАДОУ</w:t>
      </w:r>
      <w:r w:rsidR="00C916A8" w:rsidRPr="00A9461F">
        <w:rPr>
          <w:rFonts w:ascii="PT Astra Serif" w:hAnsi="PT Astra Serif"/>
          <w:sz w:val="28"/>
          <w:szCs w:val="28"/>
        </w:rPr>
        <w:t xml:space="preserve"> уровень удовлетворенности </w:t>
      </w:r>
      <w:r w:rsidR="007B6912" w:rsidRPr="00A9461F">
        <w:rPr>
          <w:rFonts w:ascii="PT Astra Serif" w:hAnsi="PT Astra Serif"/>
          <w:sz w:val="28"/>
          <w:szCs w:val="28"/>
        </w:rPr>
        <w:t>состав</w:t>
      </w:r>
      <w:r w:rsidR="00C916A8" w:rsidRPr="00A9461F">
        <w:rPr>
          <w:rFonts w:ascii="PT Astra Serif" w:hAnsi="PT Astra Serif"/>
          <w:sz w:val="28"/>
          <w:szCs w:val="28"/>
        </w:rPr>
        <w:t>ил</w:t>
      </w:r>
      <w:r w:rsidRPr="00A9461F">
        <w:rPr>
          <w:rFonts w:ascii="PT Astra Serif" w:hAnsi="PT Astra Serif"/>
          <w:sz w:val="28"/>
          <w:szCs w:val="28"/>
        </w:rPr>
        <w:t xml:space="preserve"> </w:t>
      </w:r>
      <w:r w:rsidR="00A3273E">
        <w:rPr>
          <w:rFonts w:ascii="PT Astra Serif" w:hAnsi="PT Astra Serif"/>
          <w:sz w:val="28"/>
          <w:szCs w:val="28"/>
        </w:rPr>
        <w:t>90</w:t>
      </w:r>
      <w:r w:rsidRPr="00A9461F">
        <w:rPr>
          <w:rFonts w:ascii="PT Astra Serif" w:hAnsi="PT Astra Serif"/>
          <w:sz w:val="28"/>
          <w:szCs w:val="28"/>
        </w:rPr>
        <w:t xml:space="preserve"> процентов,</w:t>
      </w:r>
      <w:r w:rsidR="007B6912" w:rsidRPr="00A9461F">
        <w:rPr>
          <w:rFonts w:ascii="PT Astra Serif" w:hAnsi="PT Astra Serif"/>
          <w:sz w:val="28"/>
          <w:szCs w:val="28"/>
        </w:rPr>
        <w:t xml:space="preserve"> что на </w:t>
      </w:r>
      <w:r w:rsidR="00A3273E">
        <w:rPr>
          <w:rFonts w:ascii="PT Astra Serif" w:hAnsi="PT Astra Serif"/>
          <w:sz w:val="28"/>
          <w:szCs w:val="28"/>
        </w:rPr>
        <w:t>1</w:t>
      </w:r>
      <w:r w:rsidR="007B6912" w:rsidRPr="00A9461F">
        <w:rPr>
          <w:rFonts w:ascii="PT Astra Serif" w:hAnsi="PT Astra Serif"/>
          <w:sz w:val="28"/>
          <w:szCs w:val="28"/>
        </w:rPr>
        <w:t xml:space="preserve"> процент </w:t>
      </w:r>
      <w:r w:rsidRPr="00A9461F">
        <w:rPr>
          <w:rFonts w:ascii="PT Astra Serif" w:hAnsi="PT Astra Serif"/>
          <w:sz w:val="28"/>
          <w:szCs w:val="28"/>
        </w:rPr>
        <w:t>выше</w:t>
      </w:r>
      <w:r w:rsidR="007B6912" w:rsidRPr="00A9461F">
        <w:rPr>
          <w:rFonts w:ascii="PT Astra Serif" w:hAnsi="PT Astra Serif"/>
          <w:sz w:val="28"/>
          <w:szCs w:val="28"/>
        </w:rPr>
        <w:t xml:space="preserve"> </w:t>
      </w:r>
      <w:r w:rsidR="007B6912" w:rsidRPr="00A9461F">
        <w:rPr>
          <w:rFonts w:ascii="PT Astra Serif" w:eastAsiaTheme="minorHAnsi" w:hAnsi="PT Astra Serif"/>
          <w:sz w:val="28"/>
          <w:szCs w:val="28"/>
          <w:lang w:eastAsia="en-US"/>
        </w:rPr>
        <w:t>по сравнению с 202</w:t>
      </w:r>
      <w:r w:rsidR="00A3273E">
        <w:rPr>
          <w:rFonts w:ascii="PT Astra Serif" w:eastAsiaTheme="minorHAnsi" w:hAnsi="PT Astra Serif"/>
          <w:sz w:val="28"/>
          <w:szCs w:val="28"/>
          <w:lang w:eastAsia="en-US"/>
        </w:rPr>
        <w:t>3</w:t>
      </w:r>
      <w:r w:rsidR="007B6912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годом, в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МБОУ</w:t>
      </w:r>
      <w:r w:rsidR="007B6912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–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8</w:t>
      </w:r>
      <w:r w:rsidR="00A3273E">
        <w:rPr>
          <w:rFonts w:ascii="PT Astra Serif" w:eastAsiaTheme="minorHAnsi" w:hAnsi="PT Astra Serif"/>
          <w:sz w:val="28"/>
          <w:szCs w:val="28"/>
          <w:lang w:eastAsia="en-US"/>
        </w:rPr>
        <w:t>7</w:t>
      </w:r>
      <w:r w:rsidR="007B6912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процентов, что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выше</w:t>
      </w:r>
      <w:r w:rsidR="007B6912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на </w:t>
      </w:r>
      <w:r w:rsidR="00A3273E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7B6912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процент</w:t>
      </w:r>
      <w:r w:rsidR="00A3273E">
        <w:rPr>
          <w:rFonts w:ascii="PT Astra Serif" w:eastAsiaTheme="minorHAnsi" w:hAnsi="PT Astra Serif"/>
          <w:sz w:val="28"/>
          <w:szCs w:val="28"/>
          <w:lang w:eastAsia="en-US"/>
        </w:rPr>
        <w:t>а</w:t>
      </w:r>
      <w:r w:rsidR="007B6912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по сравнению с 202</w:t>
      </w:r>
      <w:r w:rsidR="00A3273E">
        <w:rPr>
          <w:rFonts w:ascii="PT Astra Serif" w:eastAsiaTheme="minorHAnsi" w:hAnsi="PT Astra Serif"/>
          <w:sz w:val="28"/>
          <w:szCs w:val="28"/>
          <w:lang w:eastAsia="en-US"/>
        </w:rPr>
        <w:t>3</w:t>
      </w:r>
      <w:r w:rsidR="007B6912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годом</w:t>
      </w:r>
      <w:r w:rsidR="00C916A8" w:rsidRPr="00A9461F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 w:rsidR="007B6912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EC0D5C" w:rsidRPr="00A9461F">
        <w:rPr>
          <w:rFonts w:ascii="PT Astra Serif" w:eastAsia="Calibri" w:hAnsi="PT Astra Serif"/>
          <w:sz w:val="28"/>
          <w:szCs w:val="28"/>
          <w:lang w:eastAsia="en-US"/>
        </w:rPr>
        <w:t>Рост</w:t>
      </w:r>
      <w:r w:rsidR="000B1BFE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уровня</w:t>
      </w:r>
      <w:r w:rsidR="00EC0D5C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удовлетворенности в разрезе  отдельных учреждений составил от 5 до 11 процентов </w:t>
      </w:r>
      <w:r w:rsidR="007B6912" w:rsidRPr="00A9461F">
        <w:rPr>
          <w:rFonts w:ascii="PT Astra Serif" w:eastAsiaTheme="minorHAnsi" w:hAnsi="PT Astra Serif"/>
          <w:sz w:val="28"/>
          <w:szCs w:val="28"/>
          <w:lang w:eastAsia="en-US"/>
        </w:rPr>
        <w:t>(таблица 2 справки).</w:t>
      </w:r>
    </w:p>
    <w:p w:rsidR="0007074C" w:rsidRPr="00A9461F" w:rsidRDefault="007B6912" w:rsidP="0007074C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>В 202</w:t>
      </w:r>
      <w:r w:rsidR="00A3273E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0B1BFE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году,</w:t>
      </w:r>
      <w:r w:rsidR="00A509B5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4772B" w:rsidRPr="00A9461F">
        <w:rPr>
          <w:rFonts w:ascii="PT Astra Serif" w:eastAsia="Calibri" w:hAnsi="PT Astra Serif"/>
          <w:sz w:val="28"/>
          <w:szCs w:val="28"/>
          <w:lang w:eastAsia="en-US"/>
        </w:rPr>
        <w:t>также как</w:t>
      </w:r>
      <w:r w:rsidR="000B1BFE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и в 202</w:t>
      </w:r>
      <w:r w:rsidR="00304C4F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0B1BFE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году </w:t>
      </w:r>
      <w:r w:rsidR="0007074C" w:rsidRPr="00A9461F">
        <w:rPr>
          <w:rFonts w:ascii="PT Astra Serif" w:eastAsia="Calibri" w:hAnsi="PT Astra Serif"/>
          <w:sz w:val="28"/>
          <w:szCs w:val="28"/>
          <w:lang w:eastAsia="en-US"/>
        </w:rPr>
        <w:t>наибольшее количество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7074C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положительных оценок </w:t>
      </w:r>
      <w:r w:rsidR="006A08E5" w:rsidRPr="00A9461F">
        <w:rPr>
          <w:rFonts w:ascii="PT Astra Serif" w:eastAsia="Calibri" w:hAnsi="PT Astra Serif"/>
          <w:sz w:val="28"/>
          <w:szCs w:val="28"/>
          <w:lang w:eastAsia="en-US"/>
        </w:rPr>
        <w:t>выставлено респондентами</w:t>
      </w:r>
      <w:r w:rsidR="0007074C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по </w:t>
      </w:r>
      <w:r w:rsidR="0007074C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>критерию № 4</w:t>
      </w:r>
      <w:r w:rsidR="0007074C" w:rsidRPr="00A9461F">
        <w:rPr>
          <w:rFonts w:ascii="PT Astra Serif" w:hAnsi="PT Astra Serif"/>
          <w:bCs/>
          <w:sz w:val="24"/>
          <w:szCs w:val="24"/>
        </w:rPr>
        <w:t xml:space="preserve"> </w:t>
      </w:r>
      <w:r w:rsidR="00C242CF" w:rsidRPr="00A9461F">
        <w:rPr>
          <w:rFonts w:ascii="PT Astra Serif" w:hAnsi="PT Astra Serif"/>
          <w:bCs/>
          <w:sz w:val="24"/>
          <w:szCs w:val="24"/>
        </w:rPr>
        <w:t>«</w:t>
      </w:r>
      <w:r w:rsidR="00C242CF" w:rsidRPr="00A9461F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07074C" w:rsidRPr="00A9461F">
        <w:rPr>
          <w:rFonts w:ascii="PT Astra Serif" w:eastAsia="Calibri" w:hAnsi="PT Astra Serif"/>
          <w:sz w:val="28"/>
          <w:szCs w:val="28"/>
          <w:lang w:eastAsia="en-US"/>
        </w:rPr>
        <w:t>довлетворенность качеством образования предоставляемого образовательной организацией</w:t>
      </w:r>
      <w:r w:rsidR="00C242CF" w:rsidRPr="00A9461F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0B1BFE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- </w:t>
      </w:r>
      <w:r w:rsidR="00304C4F">
        <w:rPr>
          <w:rFonts w:ascii="PT Astra Serif" w:eastAsia="Calibri" w:hAnsi="PT Astra Serif"/>
          <w:sz w:val="28"/>
          <w:szCs w:val="28"/>
          <w:lang w:eastAsia="en-US"/>
        </w:rPr>
        <w:t>90</w:t>
      </w:r>
      <w:r w:rsidR="006A08E5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процент</w:t>
      </w:r>
      <w:r w:rsidR="00304C4F">
        <w:rPr>
          <w:rFonts w:ascii="PT Astra Serif" w:eastAsia="Calibri" w:hAnsi="PT Astra Serif"/>
          <w:sz w:val="28"/>
          <w:szCs w:val="28"/>
          <w:lang w:eastAsia="en-US"/>
        </w:rPr>
        <w:t>ов</w:t>
      </w:r>
      <w:r w:rsidR="00EC0D5C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</w:p>
    <w:p w:rsidR="007B6912" w:rsidRPr="00A9461F" w:rsidRDefault="0007074C" w:rsidP="006A08E5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proofErr w:type="gramStart"/>
      <w:r w:rsidRPr="00A9461F">
        <w:rPr>
          <w:rFonts w:ascii="PT Astra Serif" w:eastAsiaTheme="minorHAnsi" w:hAnsi="PT Astra Serif"/>
          <w:bCs/>
          <w:sz w:val="28"/>
          <w:szCs w:val="28"/>
        </w:rPr>
        <w:t>Наименьшее количество положительных ответов</w:t>
      </w:r>
      <w:r w:rsidR="00C242CF" w:rsidRPr="00A9461F">
        <w:rPr>
          <w:rFonts w:ascii="PT Astra Serif" w:eastAsiaTheme="minorHAnsi" w:hAnsi="PT Astra Serif"/>
          <w:bCs/>
          <w:sz w:val="28"/>
          <w:szCs w:val="28"/>
        </w:rPr>
        <w:t xml:space="preserve"> получили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 критери</w:t>
      </w:r>
      <w:r w:rsidR="00C242CF" w:rsidRPr="00A9461F">
        <w:rPr>
          <w:rFonts w:ascii="PT Astra Serif" w:eastAsiaTheme="minorHAnsi" w:hAnsi="PT Astra Serif"/>
          <w:bCs/>
          <w:sz w:val="28"/>
          <w:szCs w:val="28"/>
        </w:rPr>
        <w:t>и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 w:rsidR="00A509B5" w:rsidRPr="00A9461F"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 w:rsidR="00304C4F" w:rsidRPr="00A9461F">
        <w:rPr>
          <w:rFonts w:ascii="PT Astra Serif" w:eastAsiaTheme="minorHAnsi" w:hAnsi="PT Astra Serif"/>
          <w:bCs/>
          <w:sz w:val="28"/>
          <w:szCs w:val="28"/>
        </w:rPr>
        <w:t xml:space="preserve">№ 5 «Доступность услуг для инвалидов и лиц с ограниченными возможностями здоровья» - </w:t>
      </w:r>
      <w:r w:rsidR="00304C4F">
        <w:rPr>
          <w:rFonts w:ascii="PT Astra Serif" w:eastAsiaTheme="minorHAnsi" w:hAnsi="PT Astra Serif"/>
          <w:bCs/>
          <w:sz w:val="28"/>
          <w:szCs w:val="28"/>
        </w:rPr>
        <w:t>82</w:t>
      </w:r>
      <w:r w:rsidR="00304C4F" w:rsidRPr="00A9461F">
        <w:rPr>
          <w:rFonts w:ascii="PT Astra Serif" w:eastAsiaTheme="minorHAnsi" w:hAnsi="PT Astra Serif"/>
          <w:bCs/>
          <w:sz w:val="28"/>
          <w:szCs w:val="28"/>
        </w:rPr>
        <w:t xml:space="preserve"> процентов и  критерий  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№ </w:t>
      </w:r>
      <w:r w:rsidR="00304C4F">
        <w:rPr>
          <w:rFonts w:ascii="PT Astra Serif" w:eastAsiaTheme="minorHAnsi" w:hAnsi="PT Astra Serif"/>
          <w:bCs/>
          <w:sz w:val="28"/>
          <w:szCs w:val="28"/>
        </w:rPr>
        <w:t>1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 «</w:t>
      </w:r>
      <w:r w:rsidR="00304C4F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Открытость и доступность информации об образовательной организации</w:t>
      </w:r>
      <w:r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»</w:t>
      </w:r>
      <w:r w:rsidR="006A08E5"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- </w:t>
      </w:r>
      <w:r w:rsidR="00EC0D5C"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8</w:t>
      </w:r>
      <w:r w:rsidR="00304C4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6</w:t>
      </w:r>
      <w:r w:rsidR="006A08E5"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процентов</w:t>
      </w:r>
      <w:r w:rsidR="00C242CF" w:rsidRPr="00A9461F"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 w:rsidR="007B6912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>(таблица 3,4</w:t>
      </w:r>
      <w:r w:rsidR="000B1BFE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приложения к</w:t>
      </w:r>
      <w:r w:rsidR="007B6912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справк</w:t>
      </w:r>
      <w:r w:rsidR="000B1BFE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>е</w:t>
      </w:r>
      <w:r w:rsidR="007B6912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>).</w:t>
      </w:r>
      <w:proofErr w:type="gramEnd"/>
    </w:p>
    <w:p w:rsidR="000B1BFE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proofErr w:type="gramStart"/>
      <w:r w:rsidRPr="00A9461F">
        <w:rPr>
          <w:rFonts w:ascii="PT Astra Serif" w:eastAsiaTheme="minorHAnsi" w:hAnsi="PT Astra Serif"/>
          <w:bCs/>
          <w:sz w:val="28"/>
          <w:szCs w:val="28"/>
        </w:rPr>
        <w:t>Анализ условий по критерию 1 «</w:t>
      </w:r>
      <w:r w:rsidRPr="00A9461F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Открытость и доступность информации об образовательной организации</w:t>
      </w:r>
      <w:r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» 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свидетельствует, что </w:t>
      </w:r>
      <w:r w:rsidR="00EC0D5C" w:rsidRPr="00A9461F">
        <w:rPr>
          <w:rFonts w:ascii="PT Astra Serif" w:eastAsiaTheme="minorHAnsi" w:hAnsi="PT Astra Serif"/>
          <w:bCs/>
          <w:sz w:val="28"/>
          <w:szCs w:val="28"/>
        </w:rPr>
        <w:t>1</w:t>
      </w:r>
      <w:r w:rsidR="00304C4F">
        <w:rPr>
          <w:rFonts w:ascii="PT Astra Serif" w:eastAsiaTheme="minorHAnsi" w:hAnsi="PT Astra Serif"/>
          <w:bCs/>
          <w:sz w:val="28"/>
          <w:szCs w:val="28"/>
        </w:rPr>
        <w:t>3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 процент</w:t>
      </w:r>
      <w:r w:rsidR="00EC0D5C" w:rsidRPr="00A9461F">
        <w:rPr>
          <w:rFonts w:ascii="PT Astra Serif" w:eastAsiaTheme="minorHAnsi" w:hAnsi="PT Astra Serif"/>
          <w:bCs/>
          <w:sz w:val="28"/>
          <w:szCs w:val="28"/>
        </w:rPr>
        <w:t>ов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 респондентов </w:t>
      </w:r>
      <w:r w:rsidR="00EC0D5C" w:rsidRPr="00A9461F">
        <w:rPr>
          <w:rFonts w:ascii="PT Astra Serif" w:eastAsiaTheme="minorHAnsi" w:hAnsi="PT Astra Serif"/>
          <w:bCs/>
          <w:sz w:val="28"/>
          <w:szCs w:val="28"/>
        </w:rPr>
        <w:t>не пользуются информацией размещенной на официальном сайте образовательной организации и в группах социальных сетей</w:t>
      </w:r>
      <w:r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.</w:t>
      </w:r>
      <w:proofErr w:type="gramEnd"/>
      <w:r w:rsidR="000B1BFE"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При этом </w:t>
      </w:r>
      <w:r w:rsidR="00EE0BB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88</w:t>
      </w:r>
      <w:r w:rsidR="000B1BFE"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процентов участников опроса считают, что информирование осуществляется в достаточной степени.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A9461F">
        <w:rPr>
          <w:rFonts w:ascii="PT Astra Serif" w:eastAsiaTheme="minorHAnsi" w:hAnsi="PT Astra Serif"/>
          <w:bCs/>
          <w:sz w:val="28"/>
          <w:szCs w:val="28"/>
        </w:rPr>
        <w:lastRenderedPageBreak/>
        <w:t xml:space="preserve">Анализ условий по критерию 2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«Комфортность условий, в которых осуществляется образовательная деятельность</w:t>
      </w:r>
      <w:r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» свидетельствует, что в большей степени родители (законные представители) не удовлетворены условиями </w:t>
      </w:r>
      <w:r w:rsidR="00EE0BBF">
        <w:rPr>
          <w:rFonts w:ascii="PT Astra Serif" w:eastAsiaTheme="minorHAnsi" w:hAnsi="PT Astra Serif"/>
          <w:bCs/>
          <w:sz w:val="28"/>
          <w:szCs w:val="28"/>
          <w:lang w:eastAsia="en-US"/>
        </w:rPr>
        <w:t>психолого-педагогического сопровождения обучающихся</w:t>
      </w:r>
      <w:r w:rsidR="0044772B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– </w:t>
      </w:r>
      <w:r w:rsidR="00EC0D5C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>17 процентов</w:t>
      </w:r>
      <w:r w:rsidR="00BF354C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и </w:t>
      </w:r>
      <w:r w:rsidR="00EE0BBF">
        <w:rPr>
          <w:rFonts w:ascii="PT Astra Serif" w:eastAsiaTheme="minorHAnsi" w:hAnsi="PT Astra Serif"/>
          <w:bCs/>
          <w:sz w:val="28"/>
          <w:szCs w:val="28"/>
          <w:lang w:eastAsia="en-US"/>
        </w:rPr>
        <w:t>состоянием подъездных путей и пешеходных дорожек</w:t>
      </w:r>
      <w:r w:rsidR="00BF354C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–</w:t>
      </w:r>
      <w:r w:rsidR="0044772B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r w:rsidR="00EE0BBF">
        <w:rPr>
          <w:rFonts w:ascii="PT Astra Serif" w:eastAsiaTheme="minorHAnsi" w:hAnsi="PT Astra Serif"/>
          <w:bCs/>
          <w:sz w:val="28"/>
          <w:szCs w:val="28"/>
          <w:lang w:eastAsia="en-US"/>
        </w:rPr>
        <w:t>17</w:t>
      </w:r>
      <w:r w:rsidR="00BF354C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процентов.</w:t>
      </w:r>
      <w:r w:rsidR="000B1BFE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Наиболее выс</w:t>
      </w:r>
      <w:r w:rsidR="001A735D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>окие оценки получили показатели</w:t>
      </w:r>
      <w:r w:rsidR="000B1BFE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по удовлетворенности</w:t>
      </w:r>
      <w:r w:rsidR="001A735D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r w:rsidR="00EE0BBF">
        <w:rPr>
          <w:rFonts w:ascii="PT Astra Serif" w:eastAsiaTheme="minorHAnsi" w:hAnsi="PT Astra Serif"/>
          <w:bCs/>
          <w:sz w:val="28"/>
          <w:szCs w:val="28"/>
          <w:lang w:eastAsia="en-US"/>
        </w:rPr>
        <w:t>наличием ограждений</w:t>
      </w:r>
      <w:r w:rsidR="001A735D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– 9</w:t>
      </w:r>
      <w:r w:rsidR="00EE0BBF">
        <w:rPr>
          <w:rFonts w:ascii="PT Astra Serif" w:eastAsiaTheme="minorHAnsi" w:hAnsi="PT Astra Serif"/>
          <w:bCs/>
          <w:sz w:val="28"/>
          <w:szCs w:val="28"/>
          <w:lang w:eastAsia="en-US"/>
        </w:rPr>
        <w:t>0</w:t>
      </w:r>
      <w:r w:rsidR="001A735D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процент</w:t>
      </w:r>
      <w:r w:rsidR="00EE0BBF">
        <w:rPr>
          <w:rFonts w:ascii="PT Astra Serif" w:eastAsiaTheme="minorHAnsi" w:hAnsi="PT Astra Serif"/>
          <w:bCs/>
          <w:sz w:val="28"/>
          <w:szCs w:val="28"/>
          <w:lang w:eastAsia="en-US"/>
        </w:rPr>
        <w:t>ов</w:t>
      </w:r>
      <w:r w:rsidR="00A73BFD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и</w:t>
      </w:r>
      <w:r w:rsidR="000B1BFE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состоянием зеленых насаждений и клумбами –</w:t>
      </w:r>
      <w:r w:rsidR="001A735D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9</w:t>
      </w:r>
      <w:r w:rsidR="00EE0BBF">
        <w:rPr>
          <w:rFonts w:ascii="PT Astra Serif" w:eastAsiaTheme="minorHAnsi" w:hAnsi="PT Astra Serif"/>
          <w:bCs/>
          <w:sz w:val="28"/>
          <w:szCs w:val="28"/>
          <w:lang w:eastAsia="en-US"/>
        </w:rPr>
        <w:t>0</w:t>
      </w:r>
      <w:r w:rsidR="001A735D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процент</w:t>
      </w:r>
      <w:r w:rsidR="00EE0BBF">
        <w:rPr>
          <w:rFonts w:ascii="PT Astra Serif" w:eastAsiaTheme="minorHAnsi" w:hAnsi="PT Astra Serif"/>
          <w:bCs/>
          <w:sz w:val="28"/>
          <w:szCs w:val="28"/>
          <w:lang w:eastAsia="en-US"/>
        </w:rPr>
        <w:t>ов</w:t>
      </w:r>
      <w:r w:rsidR="001A735D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>.</w:t>
      </w:r>
    </w:p>
    <w:p w:rsidR="00BF354C" w:rsidRPr="00A9461F" w:rsidRDefault="001A735D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Анализ условий по критерию 3 </w:t>
      </w:r>
      <w:r w:rsidR="007B6912" w:rsidRPr="00A9461F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7B6912" w:rsidRPr="00A9461F">
        <w:rPr>
          <w:rFonts w:ascii="PT Astra Serif" w:eastAsiaTheme="minorHAnsi" w:hAnsi="PT Astra Serif"/>
          <w:bCs/>
          <w:sz w:val="28"/>
          <w:szCs w:val="28"/>
        </w:rPr>
        <w:t>Доброжелательность, вежливость, компетентность работников»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 свидетельствует, о том</w:t>
      </w:r>
      <w:r w:rsidR="00EE0BBF">
        <w:rPr>
          <w:rFonts w:ascii="PT Astra Serif" w:eastAsiaTheme="minorHAnsi" w:hAnsi="PT Astra Serif"/>
          <w:bCs/>
          <w:sz w:val="28"/>
          <w:szCs w:val="28"/>
        </w:rPr>
        <w:t>,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 что</w:t>
      </w:r>
      <w:r w:rsidR="007B6912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r w:rsidR="00EE0BBF">
        <w:rPr>
          <w:rFonts w:ascii="PT Astra Serif" w:eastAsiaTheme="minorHAnsi" w:hAnsi="PT Astra Serif"/>
          <w:bCs/>
          <w:sz w:val="28"/>
          <w:szCs w:val="28"/>
          <w:lang w:eastAsia="en-US"/>
        </w:rPr>
        <w:t>снизился</w:t>
      </w:r>
      <w:r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уровень удовлетворенностью по  сравнению с 202</w:t>
      </w:r>
      <w:r w:rsidR="00EE0BBF">
        <w:rPr>
          <w:rFonts w:ascii="PT Astra Serif" w:eastAsiaTheme="minorHAnsi" w:hAnsi="PT Astra Serif"/>
          <w:bCs/>
          <w:sz w:val="28"/>
          <w:szCs w:val="28"/>
          <w:lang w:eastAsia="en-US"/>
        </w:rPr>
        <w:t>3</w:t>
      </w:r>
      <w:r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годом </w:t>
      </w:r>
      <w:r w:rsidR="00BF354C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на </w:t>
      </w:r>
      <w:r w:rsidR="00EE0BBF">
        <w:rPr>
          <w:rFonts w:ascii="PT Astra Serif" w:eastAsiaTheme="minorHAnsi" w:hAnsi="PT Astra Serif"/>
          <w:bCs/>
          <w:sz w:val="28"/>
          <w:szCs w:val="28"/>
          <w:lang w:eastAsia="en-US"/>
        </w:rPr>
        <w:t>2</w:t>
      </w:r>
      <w:r w:rsidR="00BF354C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процентов  и составил 8</w:t>
      </w:r>
      <w:r w:rsidR="00EE0BBF">
        <w:rPr>
          <w:rFonts w:ascii="PT Astra Serif" w:eastAsiaTheme="minorHAnsi" w:hAnsi="PT Astra Serif"/>
          <w:bCs/>
          <w:sz w:val="28"/>
          <w:szCs w:val="28"/>
          <w:lang w:eastAsia="en-US"/>
        </w:rPr>
        <w:t>7</w:t>
      </w:r>
      <w:r w:rsidR="00BF354C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процентов.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proofErr w:type="gramStart"/>
      <w:r w:rsidRPr="00A9461F">
        <w:rPr>
          <w:rFonts w:ascii="PT Astra Serif" w:eastAsiaTheme="minorHAnsi" w:hAnsi="PT Astra Serif"/>
          <w:bCs/>
          <w:sz w:val="28"/>
          <w:szCs w:val="28"/>
        </w:rPr>
        <w:t>Анализ условий по критерию 4 «</w:t>
      </w:r>
      <w:r w:rsidRPr="00A9461F">
        <w:rPr>
          <w:rFonts w:ascii="PT Astra Serif" w:eastAsia="Calibri" w:hAnsi="PT Astra Serif"/>
          <w:bCs/>
          <w:sz w:val="28"/>
          <w:szCs w:val="28"/>
          <w:lang w:eastAsia="en-US"/>
        </w:rPr>
        <w:t>Удовлетворенность качеством образования, предоставляемого образовательной организацией</w:t>
      </w:r>
      <w:r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» свидетельствует, что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готовы рекомендовать образовательную организацию друзьям, родственникам, знакомым для обучения детей </w:t>
      </w:r>
      <w:r w:rsidR="006A08E5" w:rsidRPr="00A9461F">
        <w:rPr>
          <w:rFonts w:ascii="PT Astra Serif" w:eastAsiaTheme="minorHAnsi" w:hAnsi="PT Astra Serif"/>
          <w:sz w:val="28"/>
          <w:szCs w:val="28"/>
          <w:lang w:eastAsia="en-US"/>
        </w:rPr>
        <w:t>9</w:t>
      </w:r>
      <w:r w:rsidR="00EE0BBF">
        <w:rPr>
          <w:rFonts w:ascii="PT Astra Serif" w:eastAsiaTheme="minorHAnsi" w:hAnsi="PT Astra Serif"/>
          <w:sz w:val="28"/>
          <w:szCs w:val="28"/>
          <w:lang w:eastAsia="en-US"/>
        </w:rPr>
        <w:t>0</w:t>
      </w:r>
      <w:r w:rsidR="00BF354C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процент</w:t>
      </w:r>
      <w:r w:rsidR="00EE0BBF">
        <w:rPr>
          <w:rFonts w:ascii="PT Astra Serif" w:eastAsiaTheme="minorHAnsi" w:hAnsi="PT Astra Serif"/>
          <w:sz w:val="28"/>
          <w:szCs w:val="28"/>
          <w:lang w:eastAsia="en-US"/>
        </w:rPr>
        <w:t>ов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респондентов.</w:t>
      </w:r>
      <w:proofErr w:type="gramEnd"/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Анализ условий по критерию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5 «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Доступность услуг для инвалидов и лиц с ограниченными возможностями здоровья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» свидетельствует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, что в среднем </w:t>
      </w:r>
      <w:r w:rsidR="00BF354C" w:rsidRPr="00A9461F">
        <w:rPr>
          <w:rFonts w:ascii="PT Astra Serif" w:eastAsiaTheme="minorHAnsi" w:hAnsi="PT Astra Serif"/>
          <w:bCs/>
          <w:sz w:val="28"/>
          <w:szCs w:val="28"/>
        </w:rPr>
        <w:t>8</w:t>
      </w:r>
      <w:r w:rsidR="00EE0BBF">
        <w:rPr>
          <w:rFonts w:ascii="PT Astra Serif" w:eastAsiaTheme="minorHAnsi" w:hAnsi="PT Astra Serif"/>
          <w:bCs/>
          <w:sz w:val="28"/>
          <w:szCs w:val="28"/>
        </w:rPr>
        <w:t>2</w:t>
      </w:r>
      <w:r w:rsidR="00797DC3" w:rsidRPr="00A9461F">
        <w:rPr>
          <w:rFonts w:ascii="PT Astra Serif" w:eastAsiaTheme="minorHAnsi" w:hAnsi="PT Astra Serif"/>
          <w:bCs/>
          <w:sz w:val="28"/>
          <w:szCs w:val="28"/>
        </w:rPr>
        <w:t xml:space="preserve"> процент</w:t>
      </w:r>
      <w:r w:rsidR="00EE0BBF">
        <w:rPr>
          <w:rFonts w:ascii="PT Astra Serif" w:eastAsiaTheme="minorHAnsi" w:hAnsi="PT Astra Serif"/>
          <w:bCs/>
          <w:sz w:val="28"/>
          <w:szCs w:val="28"/>
        </w:rPr>
        <w:t>а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 респондентов владеют информацией о созданных условиях доступности в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организации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 для детей с ограниченными в</w:t>
      </w:r>
      <w:r w:rsidR="00BF354C" w:rsidRPr="00A9461F">
        <w:rPr>
          <w:rFonts w:ascii="PT Astra Serif" w:eastAsiaTheme="minorHAnsi" w:hAnsi="PT Astra Serif"/>
          <w:bCs/>
          <w:sz w:val="28"/>
          <w:szCs w:val="28"/>
        </w:rPr>
        <w:t>озможностями здоровья и детей–</w:t>
      </w:r>
      <w:r w:rsidRPr="00A9461F">
        <w:rPr>
          <w:rFonts w:ascii="PT Astra Serif" w:eastAsiaTheme="minorHAnsi" w:hAnsi="PT Astra Serif"/>
          <w:bCs/>
          <w:sz w:val="28"/>
          <w:szCs w:val="28"/>
        </w:rPr>
        <w:t>инвалидов, поэтому смогли дать положительную оценку созданным условиям</w:t>
      </w:r>
      <w:r w:rsidRPr="00A9461F">
        <w:rPr>
          <w:rFonts w:ascii="PT Astra Serif" w:eastAsiaTheme="minorHAnsi" w:hAnsi="PT Astra Serif"/>
          <w:sz w:val="28"/>
          <w:szCs w:val="28"/>
        </w:rPr>
        <w:t xml:space="preserve">. </w:t>
      </w:r>
    </w:p>
    <w:p w:rsidR="00BF3E91" w:rsidRPr="00A9461F" w:rsidRDefault="00BF3E91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</w:p>
    <w:p w:rsidR="007B6912" w:rsidRPr="00A9461F" w:rsidRDefault="007B6912" w:rsidP="007B6912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A9461F">
        <w:rPr>
          <w:rFonts w:ascii="PT Astra Serif" w:eastAsiaTheme="minorHAnsi" w:hAnsi="PT Astra Serif"/>
          <w:b/>
          <w:sz w:val="28"/>
          <w:szCs w:val="28"/>
        </w:rPr>
        <w:t xml:space="preserve">Выводы и рекомендации по результатам </w:t>
      </w:r>
      <w:r w:rsidRPr="00A9461F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онлайн опроса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На основании </w:t>
      </w:r>
      <w:r w:rsidRPr="00A9461F">
        <w:rPr>
          <w:rFonts w:ascii="PT Astra Serif" w:eastAsiaTheme="minorHAnsi" w:hAnsi="PT Astra Serif" w:cstheme="minorBidi"/>
          <w:sz w:val="28"/>
          <w:szCs w:val="28"/>
          <w:lang w:eastAsia="en-US"/>
        </w:rPr>
        <w:t>анализа результатов онлайн опроса можно сделать вывод, что: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1. Граждане (родители (законные представители), </w:t>
      </w:r>
      <w:r w:rsidR="00A73BFD">
        <w:rPr>
          <w:rFonts w:ascii="PT Astra Serif" w:eastAsia="Calibri" w:hAnsi="PT Astra Serif"/>
          <w:sz w:val="28"/>
          <w:szCs w:val="28"/>
          <w:lang w:eastAsia="en-US"/>
        </w:rPr>
        <w:t>обучающиеся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, педагогические работники) на высоком </w:t>
      </w:r>
      <w:proofErr w:type="gramStart"/>
      <w:r w:rsidRPr="00A9461F">
        <w:rPr>
          <w:rFonts w:ascii="PT Astra Serif" w:eastAsia="Calibri" w:hAnsi="PT Astra Serif"/>
          <w:sz w:val="28"/>
          <w:szCs w:val="28"/>
          <w:lang w:eastAsia="en-US"/>
        </w:rPr>
        <w:t>уровне</w:t>
      </w:r>
      <w:proofErr w:type="gramEnd"/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оценили качество условий осуществления образовательной деятельности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в 202</w:t>
      </w:r>
      <w:r w:rsidR="00EE0BBF">
        <w:rPr>
          <w:rFonts w:ascii="PT Astra Serif" w:eastAsiaTheme="minorHAnsi" w:hAnsi="PT Astra Serif"/>
          <w:sz w:val="28"/>
          <w:szCs w:val="28"/>
          <w:lang w:eastAsia="en-US"/>
        </w:rPr>
        <w:t>4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2. </w:t>
      </w:r>
      <w:r w:rsidR="00A509B5" w:rsidRPr="00A9461F">
        <w:rPr>
          <w:rFonts w:ascii="PT Astra Serif" w:eastAsia="Calibri" w:hAnsi="PT Astra Serif"/>
          <w:sz w:val="28"/>
          <w:szCs w:val="28"/>
          <w:lang w:eastAsia="en-US"/>
        </w:rPr>
        <w:t>Д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оля родителей (законных представителей)</w:t>
      </w:r>
      <w:r w:rsidR="00A509B5" w:rsidRPr="00A9461F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удовлетворенных качеством условий осуществления образовательной деятельности</w:t>
      </w:r>
      <w:r w:rsidR="00A509B5" w:rsidRPr="00A9461F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в образовательных организациях сохранилась н</w:t>
      </w:r>
      <w:r w:rsidR="00CE36E4" w:rsidRPr="00A9461F">
        <w:rPr>
          <w:rFonts w:ascii="PT Astra Serif" w:eastAsiaTheme="minorHAnsi" w:hAnsi="PT Astra Serif"/>
          <w:sz w:val="28"/>
          <w:szCs w:val="28"/>
          <w:lang w:eastAsia="en-US"/>
        </w:rPr>
        <w:t>а</w:t>
      </w:r>
      <w:r w:rsidR="00797DC3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высоком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уровне</w:t>
      </w:r>
      <w:r w:rsidR="00CE36E4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и составила в 202</w:t>
      </w:r>
      <w:r w:rsidR="00E12226">
        <w:rPr>
          <w:rFonts w:ascii="PT Astra Serif" w:eastAsiaTheme="minorHAnsi" w:hAnsi="PT Astra Serif"/>
          <w:sz w:val="28"/>
          <w:szCs w:val="28"/>
          <w:lang w:eastAsia="en-US"/>
        </w:rPr>
        <w:t>4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  <w:r w:rsidR="00BF354C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E12226">
        <w:rPr>
          <w:rFonts w:ascii="PT Astra Serif" w:eastAsiaTheme="minorHAnsi" w:hAnsi="PT Astra Serif"/>
          <w:sz w:val="28"/>
          <w:szCs w:val="28"/>
          <w:lang w:eastAsia="en-US"/>
        </w:rPr>
        <w:t>89</w:t>
      </w:r>
      <w:r w:rsidR="00BF354C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процент</w:t>
      </w:r>
      <w:r w:rsidR="00E12226">
        <w:rPr>
          <w:rFonts w:ascii="PT Astra Serif" w:eastAsiaTheme="minorHAnsi" w:hAnsi="PT Astra Serif"/>
          <w:sz w:val="28"/>
          <w:szCs w:val="28"/>
          <w:lang w:eastAsia="en-US"/>
        </w:rPr>
        <w:t>ов</w:t>
      </w:r>
      <w:r w:rsidR="00BF354C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(в 202</w:t>
      </w:r>
      <w:r w:rsidR="00EE0BBF">
        <w:rPr>
          <w:rFonts w:ascii="PT Astra Serif" w:eastAsiaTheme="minorHAnsi" w:hAnsi="PT Astra Serif"/>
          <w:sz w:val="28"/>
          <w:szCs w:val="28"/>
          <w:lang w:eastAsia="en-US"/>
        </w:rPr>
        <w:t>3</w:t>
      </w:r>
      <w:r w:rsidR="00BF354C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EE0BBF">
        <w:rPr>
          <w:rFonts w:ascii="PT Astra Serif" w:eastAsiaTheme="minorHAnsi" w:hAnsi="PT Astra Serif"/>
          <w:sz w:val="28"/>
          <w:szCs w:val="28"/>
          <w:lang w:eastAsia="en-US"/>
        </w:rPr>
        <w:t>90</w:t>
      </w:r>
      <w:r w:rsidR="00CE36E4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процентов</w:t>
      </w:r>
      <w:r w:rsidR="00BF354C" w:rsidRPr="00A9461F">
        <w:rPr>
          <w:rFonts w:ascii="PT Astra Serif" w:eastAsiaTheme="minorHAnsi" w:hAnsi="PT Astra Serif"/>
          <w:sz w:val="28"/>
          <w:szCs w:val="28"/>
          <w:lang w:eastAsia="en-US"/>
        </w:rPr>
        <w:t>)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CE36E4" w:rsidRPr="00E12226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3.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Наибольшее количество положительных оценок зафиксировано </w:t>
      </w:r>
      <w:r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>критерию</w:t>
      </w:r>
      <w:r w:rsidR="00CE36E4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№ </w:t>
      </w:r>
      <w:r w:rsidR="00CE36E4" w:rsidRPr="00A9461F">
        <w:rPr>
          <w:rFonts w:ascii="PT Astra Serif" w:eastAsiaTheme="minorHAnsi" w:hAnsi="PT Astra Serif"/>
          <w:bCs/>
          <w:sz w:val="28"/>
          <w:szCs w:val="28"/>
        </w:rPr>
        <w:t>4 «</w:t>
      </w:r>
      <w:r w:rsidR="00CE36E4" w:rsidRPr="00A9461F">
        <w:rPr>
          <w:rFonts w:ascii="PT Astra Serif" w:eastAsia="Calibri" w:hAnsi="PT Astra Serif"/>
          <w:bCs/>
          <w:sz w:val="28"/>
          <w:szCs w:val="28"/>
          <w:lang w:eastAsia="en-US"/>
        </w:rPr>
        <w:t>Удовлетворенность качеством образования предоставляемого образовательной организацией</w:t>
      </w:r>
      <w:r w:rsidR="00CE36E4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». 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Наименьшее количество положительных ответов зафиксировано по критерию </w:t>
      </w:r>
      <w:r w:rsidR="00CE36E4" w:rsidRPr="00A9461F">
        <w:rPr>
          <w:rFonts w:ascii="PT Astra Serif" w:eastAsiaTheme="minorHAnsi" w:hAnsi="PT Astra Serif"/>
          <w:bCs/>
          <w:sz w:val="28"/>
          <w:szCs w:val="28"/>
        </w:rPr>
        <w:t xml:space="preserve">  </w:t>
      </w:r>
      <w:r w:rsidR="00CE36E4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 w:rsidR="00E12226">
        <w:rPr>
          <w:rFonts w:ascii="PT Astra Serif" w:eastAsiaTheme="minorHAnsi" w:hAnsi="PT Astra Serif"/>
          <w:bCs/>
          <w:sz w:val="28"/>
          <w:szCs w:val="28"/>
        </w:rPr>
        <w:t>5</w:t>
      </w:r>
      <w:r w:rsidRPr="00A9461F"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 w:rsidRPr="00E12226">
        <w:rPr>
          <w:rFonts w:ascii="PT Astra Serif" w:eastAsia="Calibri" w:hAnsi="PT Astra Serif"/>
          <w:bCs/>
          <w:sz w:val="28"/>
          <w:szCs w:val="28"/>
          <w:lang w:eastAsia="en-US"/>
        </w:rPr>
        <w:t>«</w:t>
      </w:r>
      <w:r w:rsidR="00E12226" w:rsidRPr="008936E6">
        <w:rPr>
          <w:rFonts w:ascii="PT Astra Serif" w:eastAsia="Calibri" w:hAnsi="PT Astra Serif"/>
          <w:bCs/>
          <w:sz w:val="28"/>
          <w:szCs w:val="28"/>
          <w:lang w:eastAsia="en-US"/>
        </w:rPr>
        <w:t>Доступность услуг для инвалидов и лиц с ограниченными возможностями здоровья</w:t>
      </w:r>
      <w:r w:rsidR="00CE36E4" w:rsidRPr="00E12226">
        <w:rPr>
          <w:rFonts w:ascii="PT Astra Serif" w:eastAsia="Calibri" w:hAnsi="PT Astra Serif"/>
          <w:bCs/>
          <w:sz w:val="28"/>
          <w:szCs w:val="28"/>
          <w:lang w:eastAsia="en-US"/>
        </w:rPr>
        <w:t>».</w:t>
      </w:r>
      <w:r w:rsidRPr="00E12226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</w:p>
    <w:p w:rsidR="00C37FB8" w:rsidRPr="00A9461F" w:rsidRDefault="00C37FB8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4. Не достигли планируемого показателя по участию 50 процентов от общего числа респондентов </w:t>
      </w:r>
      <w:r w:rsidR="00EF1A7B" w:rsidRPr="00A9461F">
        <w:rPr>
          <w:rFonts w:ascii="PT Astra Serif" w:hAnsi="PT Astra Serif"/>
          <w:bCs/>
          <w:sz w:val="28"/>
          <w:szCs w:val="28"/>
        </w:rPr>
        <w:t xml:space="preserve">МАДОУ «Радуга», МБОУ «СОШ № </w:t>
      </w:r>
      <w:r w:rsidR="00EF1A7B">
        <w:rPr>
          <w:rFonts w:ascii="PT Astra Serif" w:hAnsi="PT Astra Serif"/>
          <w:bCs/>
          <w:sz w:val="28"/>
          <w:szCs w:val="28"/>
        </w:rPr>
        <w:t>2</w:t>
      </w:r>
      <w:r w:rsidR="00EF1A7B" w:rsidRPr="00A9461F">
        <w:rPr>
          <w:rFonts w:ascii="PT Astra Serif" w:hAnsi="PT Astra Serif"/>
          <w:bCs/>
          <w:sz w:val="28"/>
          <w:szCs w:val="28"/>
        </w:rPr>
        <w:t>»</w:t>
      </w:r>
      <w:r w:rsidR="00EF1A7B">
        <w:rPr>
          <w:rFonts w:ascii="PT Astra Serif" w:hAnsi="PT Astra Serif"/>
          <w:bCs/>
          <w:sz w:val="28"/>
          <w:szCs w:val="28"/>
        </w:rPr>
        <w:t>, МБОУ «СОШ № 5», МБОУ «СОШ № 6</w:t>
      </w:r>
      <w:r w:rsidRPr="00A9461F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».</w:t>
      </w:r>
    </w:p>
    <w:p w:rsidR="009D10A4" w:rsidRDefault="00EF1A7B" w:rsidP="00EF1A7B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На основании </w:t>
      </w:r>
      <w:proofErr w:type="gramStart"/>
      <w:r>
        <w:rPr>
          <w:rFonts w:ascii="PT Astra Serif" w:eastAsiaTheme="minorHAnsi" w:hAnsi="PT Astra Serif"/>
          <w:bCs/>
          <w:sz w:val="28"/>
          <w:szCs w:val="28"/>
          <w:lang w:eastAsia="en-US"/>
        </w:rPr>
        <w:t>вышеизложенного</w:t>
      </w:r>
      <w:proofErr w:type="gramEnd"/>
      <w:r w:rsidR="009D10A4">
        <w:rPr>
          <w:rFonts w:ascii="PT Astra Serif" w:eastAsiaTheme="minorHAnsi" w:hAnsi="PT Astra Serif"/>
          <w:bCs/>
          <w:sz w:val="28"/>
          <w:szCs w:val="28"/>
          <w:lang w:eastAsia="en-US"/>
        </w:rPr>
        <w:t>:</w:t>
      </w:r>
    </w:p>
    <w:p w:rsidR="007B6912" w:rsidRPr="00A9461F" w:rsidRDefault="009D10A4" w:rsidP="00EF1A7B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1.</w:t>
      </w:r>
      <w:r w:rsidR="007B6912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Р</w:t>
      </w:r>
      <w:r w:rsidR="007B6912" w:rsidRPr="00A9461F">
        <w:rPr>
          <w:rFonts w:ascii="PT Astra Serif" w:eastAsiaTheme="minorHAnsi" w:hAnsi="PT Astra Serif"/>
          <w:bCs/>
          <w:sz w:val="28"/>
          <w:szCs w:val="28"/>
          <w:lang w:eastAsia="en-US"/>
        </w:rPr>
        <w:t>уководителям образовательных организаций:</w:t>
      </w:r>
    </w:p>
    <w:p w:rsidR="009D10A4" w:rsidRPr="00A9461F" w:rsidRDefault="007B6912" w:rsidP="009D10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1.1. </w:t>
      </w:r>
      <w:r w:rsidR="009D10A4"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Проанализировать результаты уровня </w:t>
      </w:r>
      <w:r w:rsidR="009D10A4"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удовлетворенности качеством условий осуществления образовательной деятельности в разрезе каждого показателя критерия </w:t>
      </w:r>
      <w:proofErr w:type="gramStart"/>
      <w:r w:rsidR="009D10A4" w:rsidRPr="00A9461F">
        <w:rPr>
          <w:rFonts w:ascii="PT Astra Serif" w:eastAsia="Calibri" w:hAnsi="PT Astra Serif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="009D10A4" w:rsidRPr="00A9461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9D10A4" w:rsidRPr="00A9461F" w:rsidRDefault="009D10A4" w:rsidP="009D10A4">
      <w:pPr>
        <w:widowControl/>
        <w:autoSpaceDE/>
        <w:autoSpaceDN/>
        <w:adjustRightInd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.2. Разработать план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по устранению недостатков, выявленных в ходе онлайн опроса граждан о качестве условий осуществления образовательной деятельности в муниципальных образовательных организациях в 2024 году (далее - План). </w:t>
      </w:r>
    </w:p>
    <w:p w:rsidR="009D10A4" w:rsidRPr="00A9461F" w:rsidRDefault="009D10A4" w:rsidP="009D10A4">
      <w:pPr>
        <w:widowControl/>
        <w:autoSpaceDE/>
        <w:autoSpaceDN/>
        <w:adjustRightInd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 w:rsidR="00E15902">
        <w:rPr>
          <w:rFonts w:ascii="PT Astra Serif" w:eastAsiaTheme="minorHAnsi" w:hAnsi="PT Astra Serif"/>
          <w:sz w:val="28"/>
          <w:szCs w:val="28"/>
          <w:lang w:eastAsia="en-US"/>
        </w:rPr>
        <w:t>3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. Провести оценку эффективности принятых мер Плана с учетом  результатов онлайн опроса по итогам 2025 года в срок до 01.12.2025.</w:t>
      </w:r>
    </w:p>
    <w:p w:rsidR="00C37FB8" w:rsidRPr="00A9461F" w:rsidRDefault="00E1590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</w:t>
      </w:r>
      <w:r w:rsidR="00C37FB8" w:rsidRPr="00A9461F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>4</w:t>
      </w:r>
      <w:bookmarkStart w:id="0" w:name="_GoBack"/>
      <w:bookmarkEnd w:id="0"/>
      <w:r w:rsidR="00C37FB8" w:rsidRPr="00A9461F">
        <w:rPr>
          <w:rFonts w:ascii="PT Astra Serif" w:hAnsi="PT Astra Serif"/>
          <w:bCs/>
          <w:sz w:val="28"/>
          <w:szCs w:val="28"/>
        </w:rPr>
        <w:t>. Включить в план мероприятия, направленные на повышение</w:t>
      </w:r>
      <w:r w:rsidR="004A3A87" w:rsidRPr="00A9461F">
        <w:rPr>
          <w:rFonts w:ascii="PT Astra Serif" w:hAnsi="PT Astra Serif"/>
          <w:bCs/>
          <w:sz w:val="28"/>
          <w:szCs w:val="28"/>
        </w:rPr>
        <w:t xml:space="preserve"> информированности</w:t>
      </w:r>
      <w:r w:rsidR="00C37FB8" w:rsidRPr="00A9461F">
        <w:rPr>
          <w:rFonts w:ascii="PT Astra Serif" w:hAnsi="PT Astra Serif"/>
          <w:bCs/>
          <w:sz w:val="28"/>
          <w:szCs w:val="28"/>
        </w:rPr>
        <w:t xml:space="preserve"> обучающихся, родителей (законных представителей)</w:t>
      </w:r>
      <w:r w:rsidR="004A3A87" w:rsidRPr="00A9461F">
        <w:rPr>
          <w:rFonts w:ascii="PT Astra Serif" w:hAnsi="PT Astra Serif"/>
          <w:bCs/>
          <w:sz w:val="28"/>
          <w:szCs w:val="28"/>
        </w:rPr>
        <w:t>,</w:t>
      </w:r>
      <w:r w:rsidR="00C37FB8" w:rsidRPr="00A9461F">
        <w:rPr>
          <w:rFonts w:ascii="PT Astra Serif" w:hAnsi="PT Astra Serif"/>
          <w:bCs/>
          <w:sz w:val="28"/>
          <w:szCs w:val="28"/>
        </w:rPr>
        <w:t xml:space="preserve"> сотрудников </w:t>
      </w:r>
      <w:r w:rsidR="004A3A87" w:rsidRPr="00A9461F">
        <w:rPr>
          <w:rFonts w:ascii="PT Astra Serif" w:hAnsi="PT Astra Serif"/>
          <w:bCs/>
          <w:sz w:val="28"/>
          <w:szCs w:val="28"/>
        </w:rPr>
        <w:t>образовательных учреждений о важности участи</w:t>
      </w:r>
      <w:r w:rsidR="001A735D" w:rsidRPr="00A9461F">
        <w:rPr>
          <w:rFonts w:ascii="PT Astra Serif" w:hAnsi="PT Astra Serif"/>
          <w:bCs/>
          <w:sz w:val="28"/>
          <w:szCs w:val="28"/>
        </w:rPr>
        <w:t>я</w:t>
      </w:r>
      <w:r w:rsidR="004A3A87" w:rsidRPr="00A9461F">
        <w:rPr>
          <w:rFonts w:ascii="PT Astra Serif" w:hAnsi="PT Astra Serif"/>
          <w:bCs/>
          <w:sz w:val="28"/>
          <w:szCs w:val="28"/>
        </w:rPr>
        <w:t xml:space="preserve"> в проводимых опросах, что позволит наиболее качественно </w:t>
      </w:r>
      <w:r w:rsidR="001A735D" w:rsidRPr="00A9461F">
        <w:rPr>
          <w:rFonts w:ascii="PT Astra Serif" w:hAnsi="PT Astra Serif"/>
          <w:bCs/>
          <w:sz w:val="28"/>
          <w:szCs w:val="28"/>
        </w:rPr>
        <w:t>планировать деятельность образовательного учреждения.</w:t>
      </w:r>
    </w:p>
    <w:p w:rsidR="007B6912" w:rsidRPr="00A9461F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A9461F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A9461F" w:rsidRDefault="007B6912" w:rsidP="007B6912">
      <w:pPr>
        <w:widowControl/>
        <w:autoSpaceDE/>
        <w:autoSpaceDN/>
        <w:adjustRightInd/>
        <w:ind w:left="720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A9461F" w:rsidRDefault="007B6912" w:rsidP="005D1F62">
      <w:pPr>
        <w:widowControl/>
        <w:autoSpaceDE/>
        <w:autoSpaceDN/>
        <w:adjustRightInd/>
        <w:jc w:val="right"/>
        <w:rPr>
          <w:rFonts w:ascii="PT Astra Serif" w:eastAsia="Calibri" w:hAnsi="PT Astra Serif"/>
          <w:sz w:val="28"/>
          <w:szCs w:val="28"/>
          <w:lang w:eastAsia="en-US"/>
        </w:rPr>
        <w:sectPr w:rsidR="007B6912" w:rsidRPr="00A9461F" w:rsidSect="007B6912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B6912" w:rsidRPr="00A9461F" w:rsidRDefault="007B6912" w:rsidP="007B6912">
      <w:pPr>
        <w:widowControl/>
        <w:autoSpaceDE/>
        <w:autoSpaceDN/>
        <w:adjustRightInd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 xml:space="preserve">Приложение </w:t>
      </w:r>
    </w:p>
    <w:p w:rsidR="007B6912" w:rsidRPr="00A9461F" w:rsidRDefault="007B6912" w:rsidP="00E84336">
      <w:pPr>
        <w:widowControl/>
        <w:autoSpaceDE/>
        <w:autoSpaceDN/>
        <w:adjustRightInd/>
        <w:ind w:firstLine="36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>к информационно</w:t>
      </w:r>
      <w:r w:rsidR="00E84336" w:rsidRPr="00A9461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й </w:t>
      </w:r>
      <w:r w:rsidRPr="00A9461F">
        <w:rPr>
          <w:rFonts w:ascii="PT Astra Serif" w:eastAsia="Calibri" w:hAnsi="PT Astra Serif"/>
          <w:b/>
          <w:sz w:val="28"/>
          <w:szCs w:val="28"/>
          <w:lang w:eastAsia="en-US"/>
        </w:rPr>
        <w:t>справке</w:t>
      </w:r>
    </w:p>
    <w:p w:rsidR="001A735D" w:rsidRPr="00A9461F" w:rsidRDefault="001A735D" w:rsidP="001A735D">
      <w:pPr>
        <w:widowControl/>
        <w:autoSpaceDE/>
        <w:autoSpaceDN/>
        <w:adjustRightInd/>
        <w:rPr>
          <w:rFonts w:ascii="PT Astra Serif" w:eastAsiaTheme="minorHAnsi" w:hAnsi="PT Astra Serif"/>
          <w:sz w:val="24"/>
          <w:szCs w:val="24"/>
          <w:lang w:eastAsia="en-US"/>
        </w:rPr>
      </w:pPr>
    </w:p>
    <w:p w:rsidR="00E84336" w:rsidRPr="00A9461F" w:rsidRDefault="00E84336" w:rsidP="001A735D">
      <w:pPr>
        <w:widowControl/>
        <w:autoSpaceDE/>
        <w:autoSpaceDN/>
        <w:adjustRightInd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Таблица 1. Количество респондентов, принявших участие в онлайн опросе в 202</w:t>
      </w:r>
      <w:r w:rsidR="00287BD3" w:rsidRPr="00A9461F">
        <w:rPr>
          <w:rFonts w:ascii="PT Astra Serif" w:eastAsiaTheme="minorHAnsi" w:hAnsi="PT Astra Serif"/>
          <w:sz w:val="28"/>
          <w:szCs w:val="28"/>
          <w:lang w:eastAsia="en-US"/>
        </w:rPr>
        <w:t>4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</w:p>
    <w:tbl>
      <w:tblPr>
        <w:tblStyle w:val="26"/>
        <w:tblW w:w="14678" w:type="dxa"/>
        <w:tblInd w:w="108" w:type="dxa"/>
        <w:tblLook w:val="04A0" w:firstRow="1" w:lastRow="0" w:firstColumn="1" w:lastColumn="0" w:noHBand="0" w:noVBand="1"/>
      </w:tblPr>
      <w:tblGrid>
        <w:gridCol w:w="6195"/>
        <w:gridCol w:w="2507"/>
        <w:gridCol w:w="1992"/>
        <w:gridCol w:w="1992"/>
        <w:gridCol w:w="1992"/>
      </w:tblGrid>
      <w:tr w:rsidR="00E84336" w:rsidRPr="00A9461F" w:rsidTr="00A73BFD">
        <w:tc>
          <w:tcPr>
            <w:tcW w:w="6195" w:type="dxa"/>
            <w:vMerge w:val="restart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507" w:type="dxa"/>
            <w:vMerge w:val="restart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Количество респондентов, принявших участие в онлайн опросе,</w:t>
            </w:r>
          </w:p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(чел.)</w:t>
            </w:r>
          </w:p>
        </w:tc>
        <w:tc>
          <w:tcPr>
            <w:tcW w:w="5976" w:type="dxa"/>
            <w:gridSpan w:val="3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</w:tc>
      </w:tr>
      <w:tr w:rsidR="00E84336" w:rsidRPr="00A9461F" w:rsidTr="00A73BFD">
        <w:tc>
          <w:tcPr>
            <w:tcW w:w="6195" w:type="dxa"/>
            <w:vMerge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92" w:type="dxa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 xml:space="preserve">Родителей </w:t>
            </w:r>
          </w:p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(законных представителей), чел</w:t>
            </w:r>
          </w:p>
        </w:tc>
        <w:tc>
          <w:tcPr>
            <w:tcW w:w="1992" w:type="dxa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Работников образовательной организации, чел.</w:t>
            </w:r>
          </w:p>
        </w:tc>
        <w:tc>
          <w:tcPr>
            <w:tcW w:w="1992" w:type="dxa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Обучающихся, чел.</w:t>
            </w:r>
          </w:p>
        </w:tc>
      </w:tr>
      <w:tr w:rsidR="00E84336" w:rsidRPr="00A9461F" w:rsidTr="00A73BFD">
        <w:tc>
          <w:tcPr>
            <w:tcW w:w="6195" w:type="dxa"/>
            <w:vAlign w:val="center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№2»</w:t>
            </w:r>
          </w:p>
        </w:tc>
        <w:tc>
          <w:tcPr>
            <w:tcW w:w="2507" w:type="dxa"/>
          </w:tcPr>
          <w:p w:rsidR="00E84336" w:rsidRPr="00A9461F" w:rsidRDefault="008D00FD" w:rsidP="008D00FD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308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(3</w:t>
            </w: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992" w:type="dxa"/>
          </w:tcPr>
          <w:p w:rsidR="00E84336" w:rsidRPr="00A9461F" w:rsidRDefault="008D00FD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1992" w:type="dxa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1992" w:type="dxa"/>
          </w:tcPr>
          <w:p w:rsidR="00E84336" w:rsidRPr="00A9461F" w:rsidRDefault="008D00FD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176</w:t>
            </w:r>
          </w:p>
        </w:tc>
      </w:tr>
      <w:tr w:rsidR="00E84336" w:rsidRPr="00A9461F" w:rsidTr="00A73BFD">
        <w:tc>
          <w:tcPr>
            <w:tcW w:w="6195" w:type="dxa"/>
            <w:vAlign w:val="center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507" w:type="dxa"/>
          </w:tcPr>
          <w:p w:rsidR="00E84336" w:rsidRPr="00A9461F" w:rsidRDefault="008D00FD" w:rsidP="009259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483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</w:t>
            </w:r>
            <w:r w:rsidR="00925950" w:rsidRPr="00A9461F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992" w:type="dxa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156</w:t>
            </w:r>
          </w:p>
        </w:tc>
        <w:tc>
          <w:tcPr>
            <w:tcW w:w="1992" w:type="dxa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1992" w:type="dxa"/>
          </w:tcPr>
          <w:p w:rsidR="00E84336" w:rsidRPr="00A9461F" w:rsidRDefault="00925950" w:rsidP="0024580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2</w:t>
            </w:r>
            <w:r w:rsidR="00245807" w:rsidRPr="00A9461F">
              <w:rPr>
                <w:rFonts w:ascii="PT Astra Serif" w:hAnsi="PT Astra Serif"/>
                <w:sz w:val="24"/>
                <w:szCs w:val="24"/>
              </w:rPr>
              <w:t>3</w:t>
            </w:r>
            <w:r w:rsidRPr="00A9461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E84336" w:rsidRPr="00A9461F" w:rsidTr="00A73BFD">
        <w:tc>
          <w:tcPr>
            <w:tcW w:w="6195" w:type="dxa"/>
            <w:vAlign w:val="center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№5»</w:t>
            </w:r>
          </w:p>
        </w:tc>
        <w:tc>
          <w:tcPr>
            <w:tcW w:w="2507" w:type="dxa"/>
          </w:tcPr>
          <w:p w:rsidR="00E84336" w:rsidRPr="00A9461F" w:rsidRDefault="00925950" w:rsidP="009259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454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</w:t>
            </w: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>4%)</w:t>
            </w:r>
          </w:p>
        </w:tc>
        <w:tc>
          <w:tcPr>
            <w:tcW w:w="1992" w:type="dxa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164</w:t>
            </w:r>
          </w:p>
        </w:tc>
        <w:tc>
          <w:tcPr>
            <w:tcW w:w="1992" w:type="dxa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1992" w:type="dxa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199</w:t>
            </w:r>
          </w:p>
        </w:tc>
      </w:tr>
      <w:tr w:rsidR="00E84336" w:rsidRPr="00A9461F" w:rsidTr="00A73BFD">
        <w:tc>
          <w:tcPr>
            <w:tcW w:w="6195" w:type="dxa"/>
            <w:vAlign w:val="center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№6»</w:t>
            </w:r>
          </w:p>
        </w:tc>
        <w:tc>
          <w:tcPr>
            <w:tcW w:w="2507" w:type="dxa"/>
          </w:tcPr>
          <w:p w:rsidR="00E84336" w:rsidRPr="00A9461F" w:rsidRDefault="00925950" w:rsidP="009259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549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</w:t>
            </w: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42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992" w:type="dxa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202</w:t>
            </w:r>
          </w:p>
        </w:tc>
        <w:tc>
          <w:tcPr>
            <w:tcW w:w="1992" w:type="dxa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1992" w:type="dxa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280</w:t>
            </w:r>
          </w:p>
        </w:tc>
      </w:tr>
      <w:tr w:rsidR="00E84336" w:rsidRPr="00A9461F" w:rsidTr="00A73BFD">
        <w:tc>
          <w:tcPr>
            <w:tcW w:w="6195" w:type="dxa"/>
            <w:vAlign w:val="center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МАДОУ</w:t>
            </w:r>
            <w:r w:rsidR="00E84336" w:rsidRPr="00A9461F">
              <w:rPr>
                <w:rFonts w:ascii="PT Astra Serif" w:hAnsi="PT Astra Serif"/>
                <w:sz w:val="24"/>
                <w:szCs w:val="24"/>
              </w:rPr>
              <w:t xml:space="preserve"> «Детский сад общеразвивающего вида с приоритетным направлением деятельности по физическому развитию детей «Снегурочка»</w:t>
            </w:r>
          </w:p>
        </w:tc>
        <w:tc>
          <w:tcPr>
            <w:tcW w:w="2507" w:type="dxa"/>
          </w:tcPr>
          <w:p w:rsidR="00E84336" w:rsidRPr="00A9461F" w:rsidRDefault="00925950" w:rsidP="009259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225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</w:t>
            </w: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64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992" w:type="dxa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1992" w:type="dxa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1992" w:type="dxa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E84336" w:rsidRPr="00A9461F" w:rsidTr="00A73BFD">
        <w:tc>
          <w:tcPr>
            <w:tcW w:w="6195" w:type="dxa"/>
            <w:vAlign w:val="center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МАДОУ «Детский сад комбинированного вида «Радуга»</w:t>
            </w:r>
          </w:p>
        </w:tc>
        <w:tc>
          <w:tcPr>
            <w:tcW w:w="2507" w:type="dxa"/>
          </w:tcPr>
          <w:p w:rsidR="00E84336" w:rsidRPr="00A9461F" w:rsidRDefault="00925950" w:rsidP="009259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194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</w:t>
            </w: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31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992" w:type="dxa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124</w:t>
            </w:r>
          </w:p>
        </w:tc>
        <w:tc>
          <w:tcPr>
            <w:tcW w:w="1992" w:type="dxa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1992" w:type="dxa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E84336" w:rsidRPr="00A9461F" w:rsidTr="00A73BFD">
        <w:tc>
          <w:tcPr>
            <w:tcW w:w="6195" w:type="dxa"/>
            <w:tcBorders>
              <w:bottom w:val="single" w:sz="4" w:space="0" w:color="000000" w:themeColor="text1"/>
            </w:tcBorders>
            <w:vAlign w:val="center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МАДОУ «Детский сад общеразвивающего «Гусельки»</w:t>
            </w:r>
          </w:p>
        </w:tc>
        <w:tc>
          <w:tcPr>
            <w:tcW w:w="2507" w:type="dxa"/>
            <w:tcBorders>
              <w:bottom w:val="single" w:sz="4" w:space="0" w:color="000000" w:themeColor="text1"/>
            </w:tcBorders>
          </w:tcPr>
          <w:p w:rsidR="00E84336" w:rsidRPr="00A9461F" w:rsidRDefault="00925950" w:rsidP="0092595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287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</w:t>
            </w: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63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218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69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E84336" w:rsidRPr="00A9461F" w:rsidTr="00A73BFD">
        <w:tc>
          <w:tcPr>
            <w:tcW w:w="6195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E84336" w:rsidRPr="00A9461F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61F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2500</w:t>
            </w:r>
            <w:r w:rsidR="00E84336" w:rsidRPr="00A9461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(44%)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84336" w:rsidRPr="00A9461F" w:rsidRDefault="00925950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84336" w:rsidRPr="00A9461F" w:rsidRDefault="00245807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9461F">
              <w:rPr>
                <w:rFonts w:ascii="PT Astra Serif" w:hAnsi="PT Astra Serif"/>
                <w:color w:val="000000"/>
                <w:sz w:val="24"/>
                <w:szCs w:val="24"/>
              </w:rPr>
              <w:t>888</w:t>
            </w:r>
          </w:p>
        </w:tc>
      </w:tr>
    </w:tbl>
    <w:p w:rsidR="00C01925" w:rsidRDefault="00C01925" w:rsidP="001A735D">
      <w:pPr>
        <w:widowControl/>
        <w:autoSpaceDE/>
        <w:autoSpaceDN/>
        <w:adjustRightInd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:rsidR="00E84336" w:rsidRPr="00A9461F" w:rsidRDefault="00E84336" w:rsidP="001A735D">
      <w:pPr>
        <w:widowControl/>
        <w:autoSpaceDE/>
        <w:autoSpaceDN/>
        <w:adjustRightInd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>Таблица 2. Уровень удовлетворенности качеством условий осуществления образовательной деятельности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муниципальных образовательных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>организациях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с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202</w:t>
      </w:r>
      <w:r w:rsidR="002E5F3C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года по 202</w:t>
      </w:r>
      <w:r w:rsidR="002E5F3C">
        <w:rPr>
          <w:rFonts w:ascii="PT Astra Serif" w:eastAsiaTheme="minorHAnsi" w:hAnsi="PT Astra Serif"/>
          <w:sz w:val="28"/>
          <w:szCs w:val="28"/>
          <w:lang w:eastAsia="en-US"/>
        </w:rPr>
        <w:t>4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год</w:t>
      </w:r>
    </w:p>
    <w:tbl>
      <w:tblPr>
        <w:tblW w:w="4983" w:type="pct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43"/>
        <w:gridCol w:w="2074"/>
        <w:gridCol w:w="1942"/>
        <w:gridCol w:w="2197"/>
        <w:gridCol w:w="2332"/>
        <w:gridCol w:w="2077"/>
        <w:gridCol w:w="2075"/>
      </w:tblGrid>
      <w:tr w:rsidR="00287BD3" w:rsidRPr="00A9461F" w:rsidTr="00C57384">
        <w:tc>
          <w:tcPr>
            <w:tcW w:w="660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287BD3" w:rsidRPr="00A9461F" w:rsidRDefault="00287BD3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Наименование образовательной организации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87BD3" w:rsidRPr="00A9461F" w:rsidRDefault="00287BD3" w:rsidP="00287BD3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2024  год</w:t>
            </w:r>
          </w:p>
        </w:tc>
        <w:tc>
          <w:tcPr>
            <w:tcW w:w="15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2023  год</w:t>
            </w:r>
          </w:p>
        </w:tc>
        <w:tc>
          <w:tcPr>
            <w:tcW w:w="1419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87BD3" w:rsidRPr="00A9461F" w:rsidRDefault="00287BD3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2022 год</w:t>
            </w:r>
          </w:p>
        </w:tc>
      </w:tr>
      <w:tr w:rsidR="00287BD3" w:rsidRPr="00A9461F" w:rsidTr="00C57384">
        <w:tc>
          <w:tcPr>
            <w:tcW w:w="660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87BD3" w:rsidRPr="00A9461F" w:rsidRDefault="00287BD3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Доля респондентов, удовлетворенных качеством условий осуществления образовательной деятельности, %</w:t>
            </w:r>
          </w:p>
        </w:tc>
        <w:tc>
          <w:tcPr>
            <w:tcW w:w="6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Уровень удовлетворенности качеством условий осуществления образовательной деятельности</w:t>
            </w:r>
          </w:p>
        </w:tc>
        <w:tc>
          <w:tcPr>
            <w:tcW w:w="7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Доля респондентов, удовлетворенных качеством условий осуществления образовательной деятельности, %</w:t>
            </w:r>
          </w:p>
        </w:tc>
        <w:tc>
          <w:tcPr>
            <w:tcW w:w="7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Уровень удовлетворенности качеством условий осуществления образовательной деятельности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Доля респондентов, удовлетворенных качеством условий осуществления образовательной деятельности, %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Уровень удовлетворенности качеством условий осуществления образовательной деятельности</w:t>
            </w:r>
          </w:p>
        </w:tc>
      </w:tr>
      <w:tr w:rsidR="00B57D8F" w:rsidRPr="00A9461F" w:rsidTr="00C57384"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57D8F" w:rsidRPr="00A9461F" w:rsidRDefault="00B57D8F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МАДОУ «Радуга»</w:t>
            </w: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D8F" w:rsidRPr="00A9461F" w:rsidRDefault="00B57D8F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89</w:t>
            </w:r>
          </w:p>
        </w:tc>
        <w:tc>
          <w:tcPr>
            <w:tcW w:w="6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89</w:t>
            </w:r>
          </w:p>
        </w:tc>
        <w:tc>
          <w:tcPr>
            <w:tcW w:w="7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78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B57D8F" w:rsidRPr="00A9461F" w:rsidTr="00C57384"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57D8F" w:rsidRPr="00A9461F" w:rsidRDefault="00B57D8F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МАДОУ «Снегурочка»</w:t>
            </w: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D8F" w:rsidRPr="00A9461F" w:rsidRDefault="00B57D8F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89</w:t>
            </w:r>
          </w:p>
        </w:tc>
        <w:tc>
          <w:tcPr>
            <w:tcW w:w="6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87</w:t>
            </w:r>
          </w:p>
        </w:tc>
        <w:tc>
          <w:tcPr>
            <w:tcW w:w="7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78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B57D8F" w:rsidRPr="00A9461F" w:rsidTr="00C57384"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57D8F" w:rsidRPr="00A9461F" w:rsidRDefault="00B57D8F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МАДОУ «Гусельки»</w:t>
            </w: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D8F" w:rsidRPr="00A9461F" w:rsidRDefault="00B57D8F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91</w:t>
            </w:r>
          </w:p>
        </w:tc>
        <w:tc>
          <w:tcPr>
            <w:tcW w:w="6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90</w:t>
            </w:r>
          </w:p>
        </w:tc>
        <w:tc>
          <w:tcPr>
            <w:tcW w:w="7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82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7D8F" w:rsidRPr="00A9461F" w:rsidRDefault="00B57D8F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287BD3" w:rsidRPr="00A9461F" w:rsidTr="00C57384"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87BD3" w:rsidRPr="00A9461F" w:rsidRDefault="00287BD3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/>
                <w:bCs/>
              </w:rPr>
              <w:t>ИТОГО</w:t>
            </w: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3" w:rsidRPr="00A9461F" w:rsidRDefault="00B57D8F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90</w:t>
            </w:r>
          </w:p>
        </w:tc>
        <w:tc>
          <w:tcPr>
            <w:tcW w:w="6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87BD3" w:rsidRPr="00A9461F" w:rsidRDefault="00B57D8F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</w:rPr>
              <w:t>Высокий</w:t>
            </w:r>
          </w:p>
        </w:tc>
        <w:tc>
          <w:tcPr>
            <w:tcW w:w="7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89</w:t>
            </w:r>
          </w:p>
        </w:tc>
        <w:tc>
          <w:tcPr>
            <w:tcW w:w="7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</w:rPr>
              <w:t>Высокий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79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</w:rPr>
              <w:t>Высокий</w:t>
            </w:r>
          </w:p>
        </w:tc>
      </w:tr>
      <w:tr w:rsidR="00C476D4" w:rsidRPr="00A9461F" w:rsidTr="00C57384"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476D4" w:rsidRPr="00A9461F" w:rsidRDefault="00C476D4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lastRenderedPageBreak/>
              <w:t>МБОУ «Средняя общеобразовательная школа № 2»</w:t>
            </w: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6D4" w:rsidRPr="00A9461F" w:rsidRDefault="00C476D4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87</w:t>
            </w:r>
          </w:p>
        </w:tc>
        <w:tc>
          <w:tcPr>
            <w:tcW w:w="6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83</w:t>
            </w:r>
          </w:p>
        </w:tc>
        <w:tc>
          <w:tcPr>
            <w:tcW w:w="7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76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C476D4" w:rsidRPr="00A9461F" w:rsidTr="00C57384"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476D4" w:rsidRPr="00A9461F" w:rsidRDefault="00C476D4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9461F">
              <w:rPr>
                <w:rFonts w:ascii="PT Astra Serif" w:eastAsia="Calibri" w:hAnsi="PT Astra Serif"/>
                <w:lang w:eastAsia="en-US"/>
              </w:rPr>
              <w:t>МБОУ «Гимназия»</w:t>
            </w: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6D4" w:rsidRPr="00A9461F" w:rsidRDefault="00C476D4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87</w:t>
            </w:r>
          </w:p>
        </w:tc>
        <w:tc>
          <w:tcPr>
            <w:tcW w:w="6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86</w:t>
            </w:r>
          </w:p>
        </w:tc>
        <w:tc>
          <w:tcPr>
            <w:tcW w:w="7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88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C476D4" w:rsidRPr="00A9461F" w:rsidTr="00C57384"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476D4" w:rsidRPr="00A9461F" w:rsidRDefault="00C476D4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5»</w:t>
            </w: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6D4" w:rsidRPr="00A9461F" w:rsidRDefault="00C476D4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87</w:t>
            </w:r>
          </w:p>
        </w:tc>
        <w:tc>
          <w:tcPr>
            <w:tcW w:w="6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86</w:t>
            </w:r>
          </w:p>
        </w:tc>
        <w:tc>
          <w:tcPr>
            <w:tcW w:w="7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77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C476D4" w:rsidRPr="00A9461F" w:rsidTr="00C57384"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476D4" w:rsidRPr="00A9461F" w:rsidRDefault="00C476D4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6»</w:t>
            </w: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6D4" w:rsidRPr="00A9461F" w:rsidRDefault="00C476D4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85</w:t>
            </w:r>
          </w:p>
        </w:tc>
        <w:tc>
          <w:tcPr>
            <w:tcW w:w="6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84</w:t>
            </w:r>
          </w:p>
        </w:tc>
        <w:tc>
          <w:tcPr>
            <w:tcW w:w="7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Cs/>
              </w:rPr>
              <w:t>79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76D4" w:rsidRPr="00A9461F" w:rsidRDefault="00C476D4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A9461F">
              <w:rPr>
                <w:rFonts w:ascii="PT Astra Serif" w:hAnsi="PT Astra Serif"/>
              </w:rPr>
              <w:t>Высокий</w:t>
            </w:r>
          </w:p>
        </w:tc>
      </w:tr>
      <w:tr w:rsidR="00287BD3" w:rsidRPr="00A9461F" w:rsidTr="00C57384"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87BD3" w:rsidRPr="00A9461F" w:rsidRDefault="00287BD3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A9461F">
              <w:rPr>
                <w:rFonts w:ascii="PT Astra Serif" w:eastAsiaTheme="minorHAnsi" w:hAnsi="PT Astra Serif" w:cstheme="minorBidi"/>
                <w:b/>
                <w:bCs/>
              </w:rPr>
              <w:t>ИТОГО</w:t>
            </w: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3" w:rsidRPr="00A9461F" w:rsidRDefault="00C476D4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87</w:t>
            </w:r>
          </w:p>
        </w:tc>
        <w:tc>
          <w:tcPr>
            <w:tcW w:w="6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87BD3" w:rsidRPr="00A9461F" w:rsidRDefault="00C476D4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Высокий</w:t>
            </w:r>
          </w:p>
        </w:tc>
        <w:tc>
          <w:tcPr>
            <w:tcW w:w="75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85</w:t>
            </w:r>
          </w:p>
        </w:tc>
        <w:tc>
          <w:tcPr>
            <w:tcW w:w="7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Высокий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77</w:t>
            </w:r>
          </w:p>
        </w:tc>
        <w:tc>
          <w:tcPr>
            <w:tcW w:w="71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87BD3" w:rsidRPr="00A9461F" w:rsidRDefault="00287BD3" w:rsidP="00E1222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A9461F">
              <w:rPr>
                <w:rFonts w:ascii="PT Astra Serif" w:hAnsi="PT Astra Serif"/>
                <w:b/>
                <w:bCs/>
              </w:rPr>
              <w:t>Высокий</w:t>
            </w:r>
          </w:p>
        </w:tc>
      </w:tr>
    </w:tbl>
    <w:p w:rsidR="008936E6" w:rsidRDefault="008936E6" w:rsidP="00A73BFD">
      <w:pPr>
        <w:widowControl/>
        <w:autoSpaceDE/>
        <w:autoSpaceDN/>
        <w:adjustRightInd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936E6" w:rsidRPr="008936E6" w:rsidRDefault="008936E6" w:rsidP="00A73BFD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8936E6">
        <w:rPr>
          <w:rFonts w:ascii="PT Astra Serif" w:eastAsiaTheme="minorHAnsi" w:hAnsi="PT Astra Serif"/>
          <w:sz w:val="28"/>
          <w:szCs w:val="28"/>
          <w:lang w:eastAsia="en-US"/>
        </w:rPr>
        <w:t xml:space="preserve">Таблица 3. </w:t>
      </w:r>
      <w:r w:rsidRPr="008936E6">
        <w:rPr>
          <w:rFonts w:ascii="PT Astra Serif" w:eastAsia="Calibri" w:hAnsi="PT Astra Serif"/>
          <w:sz w:val="28"/>
          <w:szCs w:val="28"/>
          <w:lang w:eastAsia="en-US"/>
        </w:rPr>
        <w:t>Доля респондентов, удовлетворенных качеством условий осуществления образовательной деятельности</w:t>
      </w:r>
      <w:r w:rsidRPr="008936E6">
        <w:rPr>
          <w:rFonts w:ascii="PT Astra Serif" w:eastAsiaTheme="minorHAnsi" w:hAnsi="PT Astra Serif"/>
          <w:sz w:val="28"/>
          <w:szCs w:val="28"/>
          <w:lang w:eastAsia="en-US"/>
        </w:rPr>
        <w:t xml:space="preserve"> в разрезе </w:t>
      </w:r>
      <w:r w:rsidRPr="008936E6">
        <w:rPr>
          <w:rFonts w:ascii="PT Astra Serif" w:eastAsia="Calibri" w:hAnsi="PT Astra Serif"/>
          <w:sz w:val="28"/>
          <w:szCs w:val="28"/>
          <w:lang w:eastAsia="en-US"/>
        </w:rPr>
        <w:t xml:space="preserve">типов образовательных </w:t>
      </w:r>
      <w:r w:rsidRPr="008936E6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организаций и критериев </w:t>
      </w:r>
      <w:proofErr w:type="gramStart"/>
      <w:r w:rsidRPr="008936E6">
        <w:rPr>
          <w:rFonts w:ascii="PT Astra Serif" w:eastAsia="Calibri" w:hAnsi="PT Astra Serif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8936E6">
        <w:rPr>
          <w:rFonts w:ascii="PT Astra Serif" w:eastAsia="Calibri" w:hAnsi="PT Astra Serif"/>
          <w:sz w:val="28"/>
          <w:szCs w:val="28"/>
          <w:lang w:eastAsia="en-US"/>
        </w:rPr>
        <w:t xml:space="preserve"> в 2024 году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5070"/>
        <w:gridCol w:w="3969"/>
        <w:gridCol w:w="3543"/>
        <w:gridCol w:w="2127"/>
      </w:tblGrid>
      <w:tr w:rsidR="008936E6" w:rsidRPr="008936E6" w:rsidTr="00E12226">
        <w:tc>
          <w:tcPr>
            <w:tcW w:w="5070" w:type="dxa"/>
            <w:vMerge w:val="restart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критерия</w:t>
            </w:r>
            <w:r w:rsidRPr="008936E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8936E6">
              <w:rPr>
                <w:rFonts w:ascii="PT Astra Serif" w:hAnsi="PT Astra Serif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7512" w:type="dxa"/>
            <w:gridSpan w:val="2"/>
            <w:tcBorders>
              <w:right w:val="single" w:sz="4" w:space="0" w:color="auto"/>
            </w:tcBorders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Доля респондентов, удовлетворенных качеством условий осуществления образовательной деятельности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</w:tr>
      <w:tr w:rsidR="008936E6" w:rsidRPr="008936E6" w:rsidTr="00E12226">
        <w:tc>
          <w:tcPr>
            <w:tcW w:w="5070" w:type="dxa"/>
            <w:vMerge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Муниципальные автономные дошкольные образовательные организации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Муниципальные бюджетные общеобразовательные учреждения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36E6" w:rsidRPr="008936E6" w:rsidTr="00E12226">
        <w:tc>
          <w:tcPr>
            <w:tcW w:w="5070" w:type="dxa"/>
            <w:tcBorders>
              <w:right w:val="single" w:sz="4" w:space="0" w:color="auto"/>
            </w:tcBorders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936E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1. Открытость и доступность информации </w:t>
            </w:r>
            <w:proofErr w:type="gramStart"/>
            <w:r w:rsidRPr="008936E6">
              <w:rPr>
                <w:rFonts w:ascii="PT Astra Serif" w:hAnsi="PT Astra Serif"/>
                <w:color w:val="000000"/>
                <w:sz w:val="24"/>
                <w:szCs w:val="24"/>
              </w:rPr>
              <w:t>об</w:t>
            </w:r>
            <w:proofErr w:type="gramEnd"/>
            <w:r w:rsidRPr="008936E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color w:val="000000"/>
              </w:rPr>
              <w:t>86</w:t>
            </w:r>
          </w:p>
        </w:tc>
      </w:tr>
      <w:tr w:rsidR="008936E6" w:rsidRPr="008936E6" w:rsidTr="00E12226">
        <w:tc>
          <w:tcPr>
            <w:tcW w:w="5070" w:type="dxa"/>
            <w:tcBorders>
              <w:right w:val="single" w:sz="4" w:space="0" w:color="auto"/>
            </w:tcBorders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936E6">
              <w:rPr>
                <w:rFonts w:ascii="PT Astra Serif" w:hAnsi="PT Astra Serif"/>
                <w:bCs/>
                <w:sz w:val="24"/>
                <w:szCs w:val="24"/>
              </w:rPr>
              <w:t xml:space="preserve">2.  </w:t>
            </w:r>
            <w:r w:rsidRPr="008936E6">
              <w:rPr>
                <w:rFonts w:ascii="PT Astra Serif" w:hAnsi="PT Astra Serif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E6" w:rsidRPr="008936E6" w:rsidRDefault="008936E6" w:rsidP="008936E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8936E6">
              <w:rPr>
                <w:rFonts w:ascii="PT Astra Serif" w:hAnsi="PT Astra Serif" w:cs="Calibri"/>
                <w:color w:val="000000"/>
              </w:rPr>
              <w:t>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E6" w:rsidRPr="008936E6" w:rsidRDefault="008936E6" w:rsidP="008936E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8936E6">
              <w:rPr>
                <w:rFonts w:ascii="PT Astra Serif" w:hAnsi="PT Astra Serif" w:cs="Calibri"/>
                <w:color w:val="000000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color w:val="000000"/>
              </w:rPr>
              <w:t>88</w:t>
            </w:r>
          </w:p>
        </w:tc>
      </w:tr>
      <w:tr w:rsidR="008936E6" w:rsidRPr="008936E6" w:rsidTr="00E12226">
        <w:tc>
          <w:tcPr>
            <w:tcW w:w="5070" w:type="dxa"/>
            <w:tcBorders>
              <w:right w:val="single" w:sz="4" w:space="0" w:color="auto"/>
            </w:tcBorders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936E6">
              <w:rPr>
                <w:rFonts w:ascii="PT Astra Serif" w:hAnsi="PT Astra Serif"/>
                <w:bCs/>
                <w:sz w:val="24"/>
                <w:szCs w:val="24"/>
              </w:rPr>
              <w:t xml:space="preserve">3. Доброжелательность, вежливость и компетентность работников </w:t>
            </w:r>
            <w:proofErr w:type="gramStart"/>
            <w:r w:rsidRPr="008936E6">
              <w:rPr>
                <w:rFonts w:ascii="PT Astra Serif" w:hAnsi="PT Astra Serif"/>
                <w:bCs/>
                <w:sz w:val="24"/>
                <w:szCs w:val="24"/>
              </w:rPr>
              <w:t>образовательной</w:t>
            </w:r>
            <w:proofErr w:type="gramEnd"/>
            <w:r w:rsidRPr="008936E6">
              <w:rPr>
                <w:rFonts w:ascii="PT Astra Serif" w:hAnsi="PT Astra Serif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color w:val="000000"/>
              </w:rPr>
              <w:t>87</w:t>
            </w:r>
          </w:p>
        </w:tc>
      </w:tr>
      <w:tr w:rsidR="008936E6" w:rsidRPr="008936E6" w:rsidTr="00E12226">
        <w:tc>
          <w:tcPr>
            <w:tcW w:w="5070" w:type="dxa"/>
            <w:tcBorders>
              <w:right w:val="single" w:sz="4" w:space="0" w:color="auto"/>
            </w:tcBorders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936E6">
              <w:rPr>
                <w:rFonts w:ascii="PT Astra Serif" w:hAnsi="PT Astra Serif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color w:val="000000"/>
              </w:rPr>
              <w:t>90</w:t>
            </w:r>
          </w:p>
        </w:tc>
      </w:tr>
      <w:tr w:rsidR="008936E6" w:rsidRPr="008936E6" w:rsidTr="00E12226">
        <w:tc>
          <w:tcPr>
            <w:tcW w:w="5070" w:type="dxa"/>
            <w:tcBorders>
              <w:right w:val="single" w:sz="4" w:space="0" w:color="auto"/>
            </w:tcBorders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6E6" w:rsidRPr="008936E6" w:rsidRDefault="008936E6" w:rsidP="008936E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6E6">
              <w:rPr>
                <w:rFonts w:ascii="PT Astra Serif" w:hAnsi="PT Astra Serif"/>
                <w:color w:val="000000"/>
              </w:rPr>
              <w:t>82</w:t>
            </w:r>
          </w:p>
        </w:tc>
      </w:tr>
    </w:tbl>
    <w:p w:rsidR="008936E6" w:rsidRPr="008936E6" w:rsidRDefault="008936E6" w:rsidP="008936E6">
      <w:pPr>
        <w:widowControl/>
        <w:autoSpaceDE/>
        <w:autoSpaceDN/>
        <w:adjustRightInd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:rsidR="008936E6" w:rsidRDefault="008936E6" w:rsidP="001A735D">
      <w:pPr>
        <w:widowControl/>
        <w:autoSpaceDE/>
        <w:autoSpaceDN/>
        <w:adjustRightInd/>
        <w:spacing w:after="20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57384" w:rsidRPr="00A9461F" w:rsidRDefault="00E84336" w:rsidP="001A735D">
      <w:pPr>
        <w:widowControl/>
        <w:autoSpaceDE/>
        <w:autoSpaceDN/>
        <w:adjustRightInd/>
        <w:spacing w:after="20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Таблица </w:t>
      </w:r>
      <w:r w:rsidR="008936E6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. Доля респондентов, удовлетворенных качеством условий осуществления образовательной деятельности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 в разрезе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типов образовательных </w:t>
      </w:r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организаций и показателей </w:t>
      </w:r>
      <w:proofErr w:type="gramStart"/>
      <w:r w:rsidRPr="00A9461F">
        <w:rPr>
          <w:rFonts w:ascii="PT Astra Serif" w:eastAsiaTheme="minorHAnsi" w:hAnsi="PT Astra Serif"/>
          <w:sz w:val="28"/>
          <w:szCs w:val="28"/>
          <w:lang w:eastAsia="en-US"/>
        </w:rPr>
        <w:t xml:space="preserve">критериев </w:t>
      </w:r>
      <w:r w:rsidRPr="00A9461F">
        <w:rPr>
          <w:rFonts w:ascii="PT Astra Serif" w:eastAsia="Calibri" w:hAnsi="PT Astra Serif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в 202</w:t>
      </w:r>
      <w:r w:rsidR="00C72554" w:rsidRPr="00A9461F">
        <w:rPr>
          <w:rFonts w:ascii="PT Astra Serif" w:eastAsia="Calibri" w:hAnsi="PT Astra Serif"/>
          <w:sz w:val="28"/>
          <w:szCs w:val="28"/>
          <w:lang w:eastAsia="en-US"/>
        </w:rPr>
        <w:t>4 год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5670"/>
        <w:gridCol w:w="2161"/>
        <w:gridCol w:w="1843"/>
      </w:tblGrid>
      <w:tr w:rsidR="00C57384" w:rsidRPr="002E5F3C" w:rsidTr="00C57384">
        <w:tc>
          <w:tcPr>
            <w:tcW w:w="4927" w:type="dxa"/>
            <w:vMerge w:val="restart"/>
            <w:shd w:val="clear" w:color="auto" w:fill="auto"/>
          </w:tcPr>
          <w:p w:rsidR="00C57384" w:rsidRPr="002E5F3C" w:rsidRDefault="00C57384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57384" w:rsidRPr="002E5F3C" w:rsidRDefault="00C57384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показателя критерия</w:t>
            </w:r>
          </w:p>
        </w:tc>
        <w:tc>
          <w:tcPr>
            <w:tcW w:w="4004" w:type="dxa"/>
            <w:gridSpan w:val="2"/>
            <w:shd w:val="clear" w:color="auto" w:fill="auto"/>
          </w:tcPr>
          <w:p w:rsidR="00C57384" w:rsidRPr="002E5F3C" w:rsidRDefault="00C57384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eastAsia="Calibri" w:hAnsi="PT Astra Serif"/>
                <w:sz w:val="24"/>
                <w:szCs w:val="24"/>
              </w:rPr>
              <w:t>Доля респондентов, удовлетворенных качеством условий осуществления образовательной деятельности</w:t>
            </w:r>
          </w:p>
        </w:tc>
      </w:tr>
      <w:tr w:rsidR="00C57384" w:rsidRPr="002E5F3C" w:rsidTr="00C72554">
        <w:tc>
          <w:tcPr>
            <w:tcW w:w="4927" w:type="dxa"/>
            <w:vMerge/>
            <w:shd w:val="clear" w:color="auto" w:fill="auto"/>
          </w:tcPr>
          <w:p w:rsidR="00C57384" w:rsidRPr="002E5F3C" w:rsidRDefault="00C57384" w:rsidP="000B1BFE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57384" w:rsidRPr="002E5F3C" w:rsidRDefault="00C5738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C57384" w:rsidRPr="002E5F3C" w:rsidRDefault="00C57384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МАДОУ</w:t>
            </w:r>
          </w:p>
        </w:tc>
        <w:tc>
          <w:tcPr>
            <w:tcW w:w="1843" w:type="dxa"/>
          </w:tcPr>
          <w:p w:rsidR="00C57384" w:rsidRPr="002E5F3C" w:rsidRDefault="00C57384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МБОУ</w:t>
            </w:r>
          </w:p>
        </w:tc>
      </w:tr>
      <w:tr w:rsidR="00C72554" w:rsidRPr="002E5F3C" w:rsidTr="00C72554">
        <w:tc>
          <w:tcPr>
            <w:tcW w:w="4927" w:type="dxa"/>
            <w:vMerge w:val="restart"/>
            <w:shd w:val="clear" w:color="auto" w:fill="auto"/>
          </w:tcPr>
          <w:p w:rsidR="00C72554" w:rsidRPr="002E5F3C" w:rsidRDefault="00C72554" w:rsidP="000B1BFE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1. Открытость и доступность информации </w:t>
            </w:r>
            <w:proofErr w:type="gramStart"/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об</w:t>
            </w:r>
            <w:proofErr w:type="gramEnd"/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1.1 Доля лиц, пользующихся информацией с официального сайта  или  сообщества/группы в социальных сетях образовательной организации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86</w:t>
            </w:r>
          </w:p>
        </w:tc>
      </w:tr>
      <w:tr w:rsidR="00C72554" w:rsidRPr="002E5F3C" w:rsidTr="00C72554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1.2 Доля лиц, знающих о возможностях направления сообщений/предложений на сайте образовательной организации и в официальных группах в социальных сетях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81</w:t>
            </w:r>
          </w:p>
        </w:tc>
      </w:tr>
      <w:tr w:rsidR="00C72554" w:rsidRPr="002E5F3C" w:rsidTr="00C72554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1.3 Доля лиц, считающих, что информирование о работе образовательной организации осуществляется в достаточной степени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91</w:t>
            </w:r>
          </w:p>
        </w:tc>
      </w:tr>
      <w:tr w:rsidR="00C72554" w:rsidRPr="002E5F3C" w:rsidTr="00C72554">
        <w:tc>
          <w:tcPr>
            <w:tcW w:w="4927" w:type="dxa"/>
            <w:vMerge w:val="restart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bCs/>
                <w:sz w:val="24"/>
                <w:szCs w:val="24"/>
              </w:rPr>
              <w:t xml:space="preserve">2. 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2E5F3C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комфортностью условий, в которых осуществляется образовательная деятельность, в том числе: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35243C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35243C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86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2.1. Материально-технические условия образовательного учреждения</w:t>
            </w:r>
          </w:p>
        </w:tc>
        <w:tc>
          <w:tcPr>
            <w:tcW w:w="2161" w:type="dxa"/>
            <w:shd w:val="clear" w:color="auto" w:fill="auto"/>
          </w:tcPr>
          <w:p w:rsidR="00C72554" w:rsidRPr="002E5F3C" w:rsidRDefault="00C72554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85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наличием ограждений</w:t>
            </w:r>
          </w:p>
        </w:tc>
        <w:tc>
          <w:tcPr>
            <w:tcW w:w="2161" w:type="dxa"/>
            <w:shd w:val="clear" w:color="auto" w:fill="auto"/>
            <w:vAlign w:val="bottom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2E5F3C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86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подъездных путей и пешеходных дорожек</w:t>
            </w:r>
          </w:p>
        </w:tc>
        <w:tc>
          <w:tcPr>
            <w:tcW w:w="2161" w:type="dxa"/>
            <w:shd w:val="clear" w:color="auto" w:fill="auto"/>
            <w:vAlign w:val="bottom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2E5F3C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80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зелеными насаждениями, клумбами</w:t>
            </w:r>
          </w:p>
        </w:tc>
        <w:tc>
          <w:tcPr>
            <w:tcW w:w="2161" w:type="dxa"/>
            <w:shd w:val="clear" w:color="auto" w:fill="auto"/>
            <w:vAlign w:val="bottom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2E5F3C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88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здания</w:t>
            </w:r>
          </w:p>
        </w:tc>
        <w:tc>
          <w:tcPr>
            <w:tcW w:w="2161" w:type="dxa"/>
            <w:shd w:val="clear" w:color="auto" w:fill="auto"/>
            <w:vAlign w:val="bottom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2E5F3C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87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мебели</w:t>
            </w:r>
          </w:p>
        </w:tc>
        <w:tc>
          <w:tcPr>
            <w:tcW w:w="2161" w:type="dxa"/>
            <w:shd w:val="clear" w:color="auto" w:fill="auto"/>
            <w:vAlign w:val="bottom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2E5F3C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87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наличием оборудования (компьютеры, специальные лабораторные приборы и пр.)</w:t>
            </w:r>
          </w:p>
        </w:tc>
        <w:tc>
          <w:tcPr>
            <w:tcW w:w="2161" w:type="dxa"/>
            <w:shd w:val="clear" w:color="auto" w:fill="auto"/>
            <w:vAlign w:val="bottom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2E5F3C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88</w:t>
            </w:r>
          </w:p>
        </w:tc>
      </w:tr>
      <w:tr w:rsidR="00C72554" w:rsidRPr="002E5F3C" w:rsidTr="00E12226">
        <w:trPr>
          <w:trHeight w:val="965"/>
        </w:trPr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2.2. 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качеством организация питания обучающихся, работой столовой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87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2.3. Условия для охраны и укрепления здоровья </w:t>
            </w:r>
            <w:proofErr w:type="gramStart"/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61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bCs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88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температурным режимом в классах (группах)</w:t>
            </w:r>
          </w:p>
        </w:tc>
        <w:tc>
          <w:tcPr>
            <w:tcW w:w="2161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 90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88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2E5F3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организацией отдыха между уроками (занятиями)</w:t>
            </w:r>
          </w:p>
        </w:tc>
        <w:tc>
          <w:tcPr>
            <w:tcW w:w="2161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 90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89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2E5F3C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2.4. Доля лиц, </w:t>
            </w:r>
            <w:r w:rsidRPr="002E5F3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удовлетворенных </w:t>
            </w:r>
            <w:r w:rsidRPr="002E5F3C">
              <w:rPr>
                <w:rFonts w:ascii="PT Astra Serif" w:eastAsia="Calibri" w:hAnsi="PT Astra Serif"/>
                <w:sz w:val="24"/>
                <w:szCs w:val="24"/>
              </w:rPr>
              <w:t xml:space="preserve">условиями для индивидуальной работы </w:t>
            </w:r>
            <w:proofErr w:type="gramStart"/>
            <w:r w:rsidRPr="002E5F3C">
              <w:rPr>
                <w:rFonts w:ascii="PT Astra Serif" w:eastAsia="Calibri" w:hAnsi="PT Astra Serif"/>
                <w:sz w:val="24"/>
                <w:szCs w:val="24"/>
              </w:rPr>
              <w:t>с</w:t>
            </w:r>
            <w:proofErr w:type="gramEnd"/>
            <w:r w:rsidRPr="002E5F3C">
              <w:rPr>
                <w:rFonts w:ascii="PT Astra Serif" w:eastAsia="Calibri" w:hAnsi="PT Astra Serif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bCs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87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2.5. 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 условиями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bCs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90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2.6. Доля лиц, </w:t>
            </w:r>
            <w:r w:rsidRPr="002E5F3C">
              <w:rPr>
                <w:rFonts w:ascii="PT Astra Serif" w:hAnsi="PT Astra Serif"/>
                <w:sz w:val="24"/>
                <w:szCs w:val="24"/>
              </w:rPr>
              <w:t>удовлетворенных условиями психолого-педагогического сопровождения обучающихся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bCs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82</w:t>
            </w:r>
          </w:p>
        </w:tc>
      </w:tr>
      <w:tr w:rsidR="00C72554" w:rsidRPr="002E5F3C" w:rsidTr="00E12226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color w:val="000000"/>
                <w:sz w:val="24"/>
                <w:szCs w:val="24"/>
              </w:rPr>
              <w:t>2.7.Доля лиц, удовлетворенных условиями осуществления воспитательной работы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bCs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1843" w:type="dxa"/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85</w:t>
            </w:r>
          </w:p>
        </w:tc>
      </w:tr>
      <w:tr w:rsidR="00C72554" w:rsidRPr="002E5F3C" w:rsidTr="00C72554">
        <w:tc>
          <w:tcPr>
            <w:tcW w:w="4927" w:type="dxa"/>
            <w:vMerge w:val="restart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bCs/>
                <w:sz w:val="24"/>
                <w:szCs w:val="24"/>
              </w:rPr>
              <w:t xml:space="preserve">3. Доброжелательность, вежливость и компетентность работников </w:t>
            </w:r>
            <w:proofErr w:type="gramStart"/>
            <w:r w:rsidRPr="002E5F3C">
              <w:rPr>
                <w:rFonts w:ascii="PT Astra Serif" w:hAnsi="PT Astra Serif"/>
                <w:bCs/>
                <w:sz w:val="24"/>
                <w:szCs w:val="24"/>
              </w:rPr>
              <w:t>образовательной</w:t>
            </w:r>
            <w:proofErr w:type="gramEnd"/>
            <w:r w:rsidRPr="002E5F3C">
              <w:rPr>
                <w:rFonts w:ascii="PT Astra Serif" w:hAnsi="PT Astra Serif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 xml:space="preserve"> 3.1. Доля лиц, которые высоко оценивают доброжелательность, вежливость и компетентность работников </w:t>
            </w:r>
            <w:proofErr w:type="gramStart"/>
            <w:r w:rsidRPr="002E5F3C">
              <w:rPr>
                <w:rFonts w:ascii="PT Astra Serif" w:hAnsi="PT Astra Serif"/>
                <w:sz w:val="24"/>
                <w:szCs w:val="24"/>
              </w:rPr>
              <w:t>образовательной</w:t>
            </w:r>
            <w:proofErr w:type="gramEnd"/>
            <w:r w:rsidRPr="002E5F3C">
              <w:rPr>
                <w:rFonts w:ascii="PT Astra Serif" w:hAnsi="PT Astra Serif"/>
                <w:sz w:val="24"/>
                <w:szCs w:val="24"/>
              </w:rPr>
              <w:t xml:space="preserve"> организации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88</w:t>
            </w:r>
          </w:p>
        </w:tc>
      </w:tr>
      <w:tr w:rsidR="00C72554" w:rsidRPr="002E5F3C" w:rsidTr="00C72554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3.2.</w:t>
            </w:r>
            <w:r w:rsidRPr="002E5F3C">
              <w:rPr>
                <w:rFonts w:ascii="PT Astra Serif" w:hAnsi="PT Astra Serif"/>
              </w:rPr>
              <w:t xml:space="preserve"> </w:t>
            </w:r>
            <w:r w:rsidRPr="002E5F3C">
              <w:rPr>
                <w:rFonts w:ascii="PT Astra Serif" w:hAnsi="PT Astra Serif"/>
                <w:sz w:val="24"/>
                <w:szCs w:val="24"/>
              </w:rPr>
              <w:t xml:space="preserve">Доля лиц, которые высоко оценивают компетентность работников </w:t>
            </w:r>
            <w:proofErr w:type="gramStart"/>
            <w:r w:rsidRPr="002E5F3C">
              <w:rPr>
                <w:rFonts w:ascii="PT Astra Serif" w:hAnsi="PT Astra Serif"/>
                <w:sz w:val="24"/>
                <w:szCs w:val="24"/>
              </w:rPr>
              <w:t>образовательной</w:t>
            </w:r>
            <w:proofErr w:type="gramEnd"/>
            <w:r w:rsidRPr="002E5F3C">
              <w:rPr>
                <w:rFonts w:ascii="PT Astra Serif" w:hAnsi="PT Astra Serif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87</w:t>
            </w:r>
          </w:p>
        </w:tc>
      </w:tr>
      <w:tr w:rsidR="00C72554" w:rsidRPr="002E5F3C" w:rsidTr="00C72554">
        <w:tc>
          <w:tcPr>
            <w:tcW w:w="4927" w:type="dxa"/>
            <w:vMerge w:val="restart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4. Удовлетворенность качеств</w:t>
            </w:r>
            <w:r w:rsidR="00113B01">
              <w:rPr>
                <w:rFonts w:ascii="PT Astra Serif" w:hAnsi="PT Astra Serif"/>
                <w:bCs/>
                <w:sz w:val="24"/>
                <w:szCs w:val="24"/>
              </w:rPr>
              <w:t xml:space="preserve">ом образования предоставляемого </w:t>
            </w:r>
            <w:r w:rsidRPr="002E5F3C">
              <w:rPr>
                <w:rFonts w:ascii="PT Astra Serif" w:hAnsi="PT Astra Serif"/>
                <w:bCs/>
                <w:sz w:val="24"/>
                <w:szCs w:val="24"/>
              </w:rPr>
              <w:t>образовательной организацией</w:t>
            </w: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 xml:space="preserve"> 4.1. Доля лиц, удовлетворенных качеством предоставляемых образовательных услуг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87</w:t>
            </w:r>
          </w:p>
        </w:tc>
      </w:tr>
      <w:tr w:rsidR="00C72554" w:rsidRPr="002E5F3C" w:rsidTr="00C72554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4.2. Доля лиц, которые готовы рекомендовать услуги образовательной организации друзьям, родственникам, знакомым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89</w:t>
            </w:r>
          </w:p>
        </w:tc>
      </w:tr>
      <w:tr w:rsidR="00C72554" w:rsidRPr="002E5F3C" w:rsidTr="00C72554">
        <w:tc>
          <w:tcPr>
            <w:tcW w:w="4927" w:type="dxa"/>
            <w:vMerge w:val="restart"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5.1. Доля лиц, удовлетворенных наличием пандусов у входов в здания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89</w:t>
            </w:r>
          </w:p>
        </w:tc>
      </w:tr>
      <w:tr w:rsidR="00C72554" w:rsidRPr="002E5F3C" w:rsidTr="00C72554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5.2. Доля лиц, удовлетворенных наличием широких дверных проемов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83</w:t>
            </w:r>
          </w:p>
        </w:tc>
      </w:tr>
      <w:tr w:rsidR="00C72554" w:rsidRPr="002E5F3C" w:rsidTr="00C72554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5.3. Доля лиц, удовлетворенных наличием кнопки вызова помощника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86</w:t>
            </w:r>
          </w:p>
        </w:tc>
      </w:tr>
      <w:tr w:rsidR="00C72554" w:rsidRPr="002E5F3C" w:rsidTr="00C72554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5.4. Доля лиц, удовлетворенных наличием обозначений первой и последней ступеней лестничных маршей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84</w:t>
            </w:r>
          </w:p>
        </w:tc>
      </w:tr>
      <w:tr w:rsidR="00C72554" w:rsidRPr="002E5F3C" w:rsidTr="00C72554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5.5. Доля лиц, удовлетворенных наличием поручней в санитарных комнатах, коридорах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83</w:t>
            </w:r>
          </w:p>
        </w:tc>
      </w:tr>
      <w:tr w:rsidR="00C72554" w:rsidRPr="002E5F3C" w:rsidTr="00C72554">
        <w:tc>
          <w:tcPr>
            <w:tcW w:w="4927" w:type="dxa"/>
            <w:vMerge/>
            <w:shd w:val="clear" w:color="auto" w:fill="auto"/>
          </w:tcPr>
          <w:p w:rsidR="00C72554" w:rsidRPr="002E5F3C" w:rsidRDefault="00C72554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C72554" w:rsidRPr="002E5F3C" w:rsidRDefault="00C72554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E5F3C">
              <w:rPr>
                <w:rFonts w:ascii="PT Astra Serif" w:hAnsi="PT Astra Serif"/>
                <w:sz w:val="24"/>
                <w:szCs w:val="24"/>
              </w:rPr>
              <w:t>5.6. Доля лиц, удовлетворенных наличием зрительных и осязательных ориентиров (знаки, указатели, таблички)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54" w:rsidRPr="002E5F3C" w:rsidRDefault="00C7255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E5F3C">
              <w:rPr>
                <w:rFonts w:ascii="PT Astra Serif" w:hAnsi="PT Astra Serif" w:cs="Calibri"/>
                <w:color w:val="000000"/>
                <w:sz w:val="22"/>
                <w:szCs w:val="22"/>
              </w:rPr>
              <w:t>85</w:t>
            </w:r>
          </w:p>
        </w:tc>
      </w:tr>
    </w:tbl>
    <w:p w:rsidR="00E84336" w:rsidRPr="00A9461F" w:rsidRDefault="00E84336" w:rsidP="00E84336">
      <w:pPr>
        <w:widowControl/>
        <w:autoSpaceDE/>
        <w:autoSpaceDN/>
        <w:adjustRightInd/>
        <w:spacing w:line="360" w:lineRule="auto"/>
        <w:jc w:val="both"/>
        <w:rPr>
          <w:rFonts w:ascii="PT Astra Serif" w:eastAsiaTheme="minorHAnsi" w:hAnsi="PT Astra Serif"/>
          <w:sz w:val="24"/>
          <w:szCs w:val="24"/>
          <w:lang w:eastAsia="en-US"/>
        </w:rPr>
      </w:pPr>
    </w:p>
    <w:p w:rsidR="00E84336" w:rsidRPr="00A9461F" w:rsidRDefault="00E84336" w:rsidP="00E84336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</w:p>
    <w:p w:rsidR="00E84336" w:rsidRPr="00A9461F" w:rsidRDefault="00E84336" w:rsidP="00E84336">
      <w:pPr>
        <w:widowControl/>
        <w:autoSpaceDE/>
        <w:autoSpaceDN/>
        <w:adjustRightInd/>
        <w:rPr>
          <w:rFonts w:ascii="PT Astra Serif" w:eastAsiaTheme="minorHAnsi" w:hAnsi="PT Astra Serif"/>
          <w:sz w:val="24"/>
          <w:szCs w:val="24"/>
          <w:lang w:eastAsia="en-US"/>
        </w:rPr>
      </w:pPr>
      <w:r w:rsidRPr="00A9461F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</w:p>
    <w:p w:rsidR="0093368B" w:rsidRPr="00A9461F" w:rsidRDefault="0093368B" w:rsidP="00E84336">
      <w:pPr>
        <w:widowControl/>
        <w:autoSpaceDE/>
        <w:autoSpaceDN/>
        <w:adjustRightInd/>
        <w:ind w:firstLine="360"/>
        <w:rPr>
          <w:rFonts w:ascii="PT Astra Serif" w:hAnsi="PT Astra Serif"/>
          <w:sz w:val="28"/>
          <w:szCs w:val="28"/>
        </w:rPr>
      </w:pPr>
    </w:p>
    <w:sectPr w:rsidR="0093368B" w:rsidRPr="00A9461F" w:rsidSect="00E84336">
      <w:pgSz w:w="16838" w:h="11906" w:orient="landscape"/>
      <w:pgMar w:top="851" w:right="96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58" w:rsidRDefault="00DF4058" w:rsidP="00DB19F9">
      <w:r>
        <w:separator/>
      </w:r>
    </w:p>
  </w:endnote>
  <w:endnote w:type="continuationSeparator" w:id="0">
    <w:p w:rsidR="00DF4058" w:rsidRDefault="00DF4058" w:rsidP="00DB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58" w:rsidRDefault="00DF4058" w:rsidP="00DB19F9">
      <w:r>
        <w:separator/>
      </w:r>
    </w:p>
  </w:footnote>
  <w:footnote w:type="continuationSeparator" w:id="0">
    <w:p w:rsidR="00DF4058" w:rsidRDefault="00DF4058" w:rsidP="00DB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570716"/>
      <w:docPartObj>
        <w:docPartGallery w:val="Page Numbers (Top of Page)"/>
        <w:docPartUnique/>
      </w:docPartObj>
    </w:sdtPr>
    <w:sdtEndPr/>
    <w:sdtContent>
      <w:p w:rsidR="00E12226" w:rsidRDefault="00E12226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902">
          <w:rPr>
            <w:noProof/>
          </w:rPr>
          <w:t>4</w:t>
        </w:r>
        <w:r>
          <w:fldChar w:fldCharType="end"/>
        </w:r>
      </w:p>
    </w:sdtContent>
  </w:sdt>
  <w:p w:rsidR="00E12226" w:rsidRDefault="00E12226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A3B"/>
    <w:multiLevelType w:val="hybridMultilevel"/>
    <w:tmpl w:val="0CFA2E7A"/>
    <w:lvl w:ilvl="0" w:tplc="5BAC713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913453"/>
    <w:multiLevelType w:val="multilevel"/>
    <w:tmpl w:val="14426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5396F99"/>
    <w:multiLevelType w:val="hybridMultilevel"/>
    <w:tmpl w:val="FC42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DB4D3C"/>
    <w:multiLevelType w:val="multilevel"/>
    <w:tmpl w:val="9CCE1D94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1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9" w:hanging="2160"/>
      </w:pPr>
      <w:rPr>
        <w:rFonts w:hint="default"/>
      </w:rPr>
    </w:lvl>
  </w:abstractNum>
  <w:abstractNum w:abstractNumId="4">
    <w:nsid w:val="1D4813A4"/>
    <w:multiLevelType w:val="multilevel"/>
    <w:tmpl w:val="82B01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1BF4388"/>
    <w:multiLevelType w:val="hybridMultilevel"/>
    <w:tmpl w:val="C2F2605A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A2274"/>
    <w:multiLevelType w:val="multilevel"/>
    <w:tmpl w:val="CBB80288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7">
    <w:nsid w:val="3E6039A6"/>
    <w:multiLevelType w:val="multilevel"/>
    <w:tmpl w:val="43522F9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42476932"/>
    <w:multiLevelType w:val="hybridMultilevel"/>
    <w:tmpl w:val="FC42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3F6629"/>
    <w:multiLevelType w:val="multilevel"/>
    <w:tmpl w:val="D8FE30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5C3D5CB7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91CE7"/>
    <w:multiLevelType w:val="multilevel"/>
    <w:tmpl w:val="048AA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>
    <w:nsid w:val="612E7670"/>
    <w:multiLevelType w:val="hybridMultilevel"/>
    <w:tmpl w:val="FC42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57075"/>
    <w:multiLevelType w:val="multilevel"/>
    <w:tmpl w:val="9CCE1D94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1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9" w:hanging="2160"/>
      </w:pPr>
      <w:rPr>
        <w:rFonts w:hint="default"/>
      </w:rPr>
    </w:lvl>
  </w:abstractNum>
  <w:abstractNum w:abstractNumId="14">
    <w:nsid w:val="6CE72A09"/>
    <w:multiLevelType w:val="multilevel"/>
    <w:tmpl w:val="14E62EA2"/>
    <w:lvl w:ilvl="0">
      <w:start w:val="1"/>
      <w:numFmt w:val="decimal"/>
      <w:lvlText w:val="%1."/>
      <w:lvlJc w:val="left"/>
      <w:pPr>
        <w:ind w:left="1668" w:hanging="9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10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36"/>
    <w:rsid w:val="00001444"/>
    <w:rsid w:val="0000230E"/>
    <w:rsid w:val="00014533"/>
    <w:rsid w:val="00023502"/>
    <w:rsid w:val="00027500"/>
    <w:rsid w:val="0003298B"/>
    <w:rsid w:val="00032F6C"/>
    <w:rsid w:val="00033DB8"/>
    <w:rsid w:val="00035C58"/>
    <w:rsid w:val="0004063E"/>
    <w:rsid w:val="0004461E"/>
    <w:rsid w:val="0004747D"/>
    <w:rsid w:val="00047921"/>
    <w:rsid w:val="00047E12"/>
    <w:rsid w:val="00052425"/>
    <w:rsid w:val="00053A07"/>
    <w:rsid w:val="000557EA"/>
    <w:rsid w:val="0005665B"/>
    <w:rsid w:val="00060AFF"/>
    <w:rsid w:val="00061E36"/>
    <w:rsid w:val="000644F8"/>
    <w:rsid w:val="00067611"/>
    <w:rsid w:val="0007074C"/>
    <w:rsid w:val="00072431"/>
    <w:rsid w:val="0007270F"/>
    <w:rsid w:val="00073ADB"/>
    <w:rsid w:val="00083037"/>
    <w:rsid w:val="00092AED"/>
    <w:rsid w:val="000A1736"/>
    <w:rsid w:val="000A41E2"/>
    <w:rsid w:val="000A713C"/>
    <w:rsid w:val="000B18BE"/>
    <w:rsid w:val="000B1BFE"/>
    <w:rsid w:val="000B458E"/>
    <w:rsid w:val="000B60D6"/>
    <w:rsid w:val="000C0391"/>
    <w:rsid w:val="000C74B7"/>
    <w:rsid w:val="000D1242"/>
    <w:rsid w:val="000D4C27"/>
    <w:rsid w:val="000E6CD6"/>
    <w:rsid w:val="000F224A"/>
    <w:rsid w:val="000F34A9"/>
    <w:rsid w:val="000F5C4E"/>
    <w:rsid w:val="00100CEE"/>
    <w:rsid w:val="0010259F"/>
    <w:rsid w:val="00102D5B"/>
    <w:rsid w:val="001038C4"/>
    <w:rsid w:val="001055E3"/>
    <w:rsid w:val="00112072"/>
    <w:rsid w:val="00113B01"/>
    <w:rsid w:val="0011456C"/>
    <w:rsid w:val="00115353"/>
    <w:rsid w:val="001168FC"/>
    <w:rsid w:val="00117C8D"/>
    <w:rsid w:val="00126609"/>
    <w:rsid w:val="00131980"/>
    <w:rsid w:val="00133E50"/>
    <w:rsid w:val="0013792C"/>
    <w:rsid w:val="00143130"/>
    <w:rsid w:val="00147DBA"/>
    <w:rsid w:val="001503AD"/>
    <w:rsid w:val="00150C95"/>
    <w:rsid w:val="0015501F"/>
    <w:rsid w:val="001631AC"/>
    <w:rsid w:val="00163E60"/>
    <w:rsid w:val="00171D3B"/>
    <w:rsid w:val="00172761"/>
    <w:rsid w:val="00174C25"/>
    <w:rsid w:val="001755EC"/>
    <w:rsid w:val="0018152A"/>
    <w:rsid w:val="00181AD9"/>
    <w:rsid w:val="0018646D"/>
    <w:rsid w:val="00192480"/>
    <w:rsid w:val="00192B4B"/>
    <w:rsid w:val="0019401F"/>
    <w:rsid w:val="00197630"/>
    <w:rsid w:val="00197DC2"/>
    <w:rsid w:val="001A410D"/>
    <w:rsid w:val="001A735D"/>
    <w:rsid w:val="001A7760"/>
    <w:rsid w:val="001B2B50"/>
    <w:rsid w:val="001B7139"/>
    <w:rsid w:val="001C27B0"/>
    <w:rsid w:val="001C672E"/>
    <w:rsid w:val="001D3E04"/>
    <w:rsid w:val="001E02E0"/>
    <w:rsid w:val="001E0A90"/>
    <w:rsid w:val="001E23F9"/>
    <w:rsid w:val="001E34CC"/>
    <w:rsid w:val="001E361B"/>
    <w:rsid w:val="001E44CB"/>
    <w:rsid w:val="001E62DC"/>
    <w:rsid w:val="001F368B"/>
    <w:rsid w:val="002002EF"/>
    <w:rsid w:val="00203738"/>
    <w:rsid w:val="00203FDD"/>
    <w:rsid w:val="002048E1"/>
    <w:rsid w:val="00204A4D"/>
    <w:rsid w:val="00213106"/>
    <w:rsid w:val="002220C9"/>
    <w:rsid w:val="00222A06"/>
    <w:rsid w:val="00223D0A"/>
    <w:rsid w:val="00227D43"/>
    <w:rsid w:val="00230D86"/>
    <w:rsid w:val="00232A1A"/>
    <w:rsid w:val="002331D2"/>
    <w:rsid w:val="00236486"/>
    <w:rsid w:val="00242814"/>
    <w:rsid w:val="00245807"/>
    <w:rsid w:val="00246A19"/>
    <w:rsid w:val="002515C2"/>
    <w:rsid w:val="002538B3"/>
    <w:rsid w:val="00255938"/>
    <w:rsid w:val="0025721B"/>
    <w:rsid w:val="00257625"/>
    <w:rsid w:val="0026254B"/>
    <w:rsid w:val="0026358C"/>
    <w:rsid w:val="00265F34"/>
    <w:rsid w:val="00270C1B"/>
    <w:rsid w:val="002718D5"/>
    <w:rsid w:val="00271B6D"/>
    <w:rsid w:val="00271CDE"/>
    <w:rsid w:val="00273DFC"/>
    <w:rsid w:val="00274903"/>
    <w:rsid w:val="00283298"/>
    <w:rsid w:val="002840B4"/>
    <w:rsid w:val="00287374"/>
    <w:rsid w:val="00287511"/>
    <w:rsid w:val="00287BD3"/>
    <w:rsid w:val="002904BE"/>
    <w:rsid w:val="00290E96"/>
    <w:rsid w:val="0029106C"/>
    <w:rsid w:val="002931A3"/>
    <w:rsid w:val="00294724"/>
    <w:rsid w:val="00296883"/>
    <w:rsid w:val="00296F10"/>
    <w:rsid w:val="002A1F14"/>
    <w:rsid w:val="002A7FBD"/>
    <w:rsid w:val="002B5881"/>
    <w:rsid w:val="002B5C4F"/>
    <w:rsid w:val="002C6503"/>
    <w:rsid w:val="002C6F13"/>
    <w:rsid w:val="002D0D9B"/>
    <w:rsid w:val="002D10D5"/>
    <w:rsid w:val="002D2D5D"/>
    <w:rsid w:val="002D38C9"/>
    <w:rsid w:val="002E0020"/>
    <w:rsid w:val="002E38EF"/>
    <w:rsid w:val="002E5F3C"/>
    <w:rsid w:val="002E6C05"/>
    <w:rsid w:val="002F2A36"/>
    <w:rsid w:val="002F3D0B"/>
    <w:rsid w:val="002F60EA"/>
    <w:rsid w:val="00300E55"/>
    <w:rsid w:val="00304480"/>
    <w:rsid w:val="00304C4F"/>
    <w:rsid w:val="00304DBF"/>
    <w:rsid w:val="003052F8"/>
    <w:rsid w:val="00306215"/>
    <w:rsid w:val="00307E6E"/>
    <w:rsid w:val="00312A16"/>
    <w:rsid w:val="00316927"/>
    <w:rsid w:val="00321506"/>
    <w:rsid w:val="003258C0"/>
    <w:rsid w:val="00326BEC"/>
    <w:rsid w:val="003307CF"/>
    <w:rsid w:val="00330FBB"/>
    <w:rsid w:val="003328F9"/>
    <w:rsid w:val="0033460E"/>
    <w:rsid w:val="00334B45"/>
    <w:rsid w:val="0033519B"/>
    <w:rsid w:val="00342CEA"/>
    <w:rsid w:val="00344DCB"/>
    <w:rsid w:val="00346C24"/>
    <w:rsid w:val="003501FB"/>
    <w:rsid w:val="0035243C"/>
    <w:rsid w:val="003616CA"/>
    <w:rsid w:val="0036178E"/>
    <w:rsid w:val="003619E7"/>
    <w:rsid w:val="0036449D"/>
    <w:rsid w:val="003704F7"/>
    <w:rsid w:val="00372BA7"/>
    <w:rsid w:val="00372EEB"/>
    <w:rsid w:val="00375684"/>
    <w:rsid w:val="00377ACE"/>
    <w:rsid w:val="00383A4A"/>
    <w:rsid w:val="003938D3"/>
    <w:rsid w:val="00393CFE"/>
    <w:rsid w:val="0039490E"/>
    <w:rsid w:val="00394955"/>
    <w:rsid w:val="003971F9"/>
    <w:rsid w:val="003A1320"/>
    <w:rsid w:val="003A3FF5"/>
    <w:rsid w:val="003A5E3D"/>
    <w:rsid w:val="003A5FF3"/>
    <w:rsid w:val="003A66BD"/>
    <w:rsid w:val="003B3BE8"/>
    <w:rsid w:val="003B46C2"/>
    <w:rsid w:val="003B7F20"/>
    <w:rsid w:val="003C16FE"/>
    <w:rsid w:val="003C3FEE"/>
    <w:rsid w:val="003C452D"/>
    <w:rsid w:val="003D0C1A"/>
    <w:rsid w:val="003D23D6"/>
    <w:rsid w:val="003D77AF"/>
    <w:rsid w:val="003D7CC7"/>
    <w:rsid w:val="003E28D7"/>
    <w:rsid w:val="003E2DCF"/>
    <w:rsid w:val="003E7339"/>
    <w:rsid w:val="003F4964"/>
    <w:rsid w:val="0040183F"/>
    <w:rsid w:val="00404DDE"/>
    <w:rsid w:val="00405911"/>
    <w:rsid w:val="00406B7F"/>
    <w:rsid w:val="00407BFB"/>
    <w:rsid w:val="0041292F"/>
    <w:rsid w:val="00415445"/>
    <w:rsid w:val="00415FB5"/>
    <w:rsid w:val="00422894"/>
    <w:rsid w:val="00424FED"/>
    <w:rsid w:val="004254A6"/>
    <w:rsid w:val="0042755A"/>
    <w:rsid w:val="00430CD5"/>
    <w:rsid w:val="00432A80"/>
    <w:rsid w:val="0043474D"/>
    <w:rsid w:val="00436667"/>
    <w:rsid w:val="00436F10"/>
    <w:rsid w:val="0044772B"/>
    <w:rsid w:val="00455933"/>
    <w:rsid w:val="00462180"/>
    <w:rsid w:val="00462612"/>
    <w:rsid w:val="0046275A"/>
    <w:rsid w:val="0046305F"/>
    <w:rsid w:val="004653D1"/>
    <w:rsid w:val="0047427F"/>
    <w:rsid w:val="0048027B"/>
    <w:rsid w:val="004806C9"/>
    <w:rsid w:val="004831C1"/>
    <w:rsid w:val="004865FC"/>
    <w:rsid w:val="004929B0"/>
    <w:rsid w:val="00492C99"/>
    <w:rsid w:val="00492DE2"/>
    <w:rsid w:val="00493359"/>
    <w:rsid w:val="0049447B"/>
    <w:rsid w:val="004A0FD9"/>
    <w:rsid w:val="004A3A87"/>
    <w:rsid w:val="004A53B7"/>
    <w:rsid w:val="004B43F3"/>
    <w:rsid w:val="004B4C35"/>
    <w:rsid w:val="004B5AD3"/>
    <w:rsid w:val="004B7B2A"/>
    <w:rsid w:val="004C4197"/>
    <w:rsid w:val="004C4907"/>
    <w:rsid w:val="004C4AA7"/>
    <w:rsid w:val="004D317C"/>
    <w:rsid w:val="004D58C9"/>
    <w:rsid w:val="004D68B6"/>
    <w:rsid w:val="004D782B"/>
    <w:rsid w:val="004E095D"/>
    <w:rsid w:val="004E0EA6"/>
    <w:rsid w:val="004E48AE"/>
    <w:rsid w:val="004E609A"/>
    <w:rsid w:val="004F2C33"/>
    <w:rsid w:val="005123F8"/>
    <w:rsid w:val="0051283D"/>
    <w:rsid w:val="00513C24"/>
    <w:rsid w:val="005141EF"/>
    <w:rsid w:val="005161B1"/>
    <w:rsid w:val="00517678"/>
    <w:rsid w:val="00522A5D"/>
    <w:rsid w:val="00523EA6"/>
    <w:rsid w:val="005262B2"/>
    <w:rsid w:val="00535285"/>
    <w:rsid w:val="00537308"/>
    <w:rsid w:val="00541365"/>
    <w:rsid w:val="00541EEA"/>
    <w:rsid w:val="00545FE0"/>
    <w:rsid w:val="00547481"/>
    <w:rsid w:val="00553EE3"/>
    <w:rsid w:val="00554098"/>
    <w:rsid w:val="00556C10"/>
    <w:rsid w:val="00561720"/>
    <w:rsid w:val="00566AFC"/>
    <w:rsid w:val="00570DC4"/>
    <w:rsid w:val="00572B63"/>
    <w:rsid w:val="005763B6"/>
    <w:rsid w:val="005776FB"/>
    <w:rsid w:val="00577B92"/>
    <w:rsid w:val="00584E81"/>
    <w:rsid w:val="005A056F"/>
    <w:rsid w:val="005A0618"/>
    <w:rsid w:val="005A0B69"/>
    <w:rsid w:val="005A13D1"/>
    <w:rsid w:val="005A20B1"/>
    <w:rsid w:val="005A3040"/>
    <w:rsid w:val="005A4CCC"/>
    <w:rsid w:val="005A5AF3"/>
    <w:rsid w:val="005A7EF3"/>
    <w:rsid w:val="005B4527"/>
    <w:rsid w:val="005B6894"/>
    <w:rsid w:val="005B712D"/>
    <w:rsid w:val="005C0D1B"/>
    <w:rsid w:val="005C1950"/>
    <w:rsid w:val="005C2246"/>
    <w:rsid w:val="005C2506"/>
    <w:rsid w:val="005C3FF3"/>
    <w:rsid w:val="005C77A1"/>
    <w:rsid w:val="005D1E84"/>
    <w:rsid w:val="005D1F62"/>
    <w:rsid w:val="005D557A"/>
    <w:rsid w:val="005E0525"/>
    <w:rsid w:val="005E20E0"/>
    <w:rsid w:val="005E4F6B"/>
    <w:rsid w:val="005E5321"/>
    <w:rsid w:val="005F0B97"/>
    <w:rsid w:val="005F2E85"/>
    <w:rsid w:val="005F4671"/>
    <w:rsid w:val="005F4D33"/>
    <w:rsid w:val="005F5B91"/>
    <w:rsid w:val="00605848"/>
    <w:rsid w:val="00611AF6"/>
    <w:rsid w:val="00611DC7"/>
    <w:rsid w:val="00616129"/>
    <w:rsid w:val="006168B9"/>
    <w:rsid w:val="0061711F"/>
    <w:rsid w:val="006222AE"/>
    <w:rsid w:val="006251F2"/>
    <w:rsid w:val="0062708C"/>
    <w:rsid w:val="0063168D"/>
    <w:rsid w:val="00635F34"/>
    <w:rsid w:val="00636058"/>
    <w:rsid w:val="0064661F"/>
    <w:rsid w:val="00646D17"/>
    <w:rsid w:val="00647D3B"/>
    <w:rsid w:val="00656F89"/>
    <w:rsid w:val="0066198B"/>
    <w:rsid w:val="00661F33"/>
    <w:rsid w:val="00665DFA"/>
    <w:rsid w:val="00666A22"/>
    <w:rsid w:val="006675CA"/>
    <w:rsid w:val="00670748"/>
    <w:rsid w:val="006707F8"/>
    <w:rsid w:val="00673753"/>
    <w:rsid w:val="00673C0C"/>
    <w:rsid w:val="00673CAC"/>
    <w:rsid w:val="00675630"/>
    <w:rsid w:val="00675B75"/>
    <w:rsid w:val="00675DD4"/>
    <w:rsid w:val="006803AD"/>
    <w:rsid w:val="006821C3"/>
    <w:rsid w:val="00686DBE"/>
    <w:rsid w:val="006924D3"/>
    <w:rsid w:val="006A08E5"/>
    <w:rsid w:val="006A10D0"/>
    <w:rsid w:val="006A33DC"/>
    <w:rsid w:val="006A77DB"/>
    <w:rsid w:val="006B059F"/>
    <w:rsid w:val="006B1AD8"/>
    <w:rsid w:val="006B2159"/>
    <w:rsid w:val="006C6F61"/>
    <w:rsid w:val="006D63DE"/>
    <w:rsid w:val="006E3655"/>
    <w:rsid w:val="006E59AE"/>
    <w:rsid w:val="006F0E83"/>
    <w:rsid w:val="006F3A93"/>
    <w:rsid w:val="006F447F"/>
    <w:rsid w:val="0070139B"/>
    <w:rsid w:val="00701D08"/>
    <w:rsid w:val="00702EDB"/>
    <w:rsid w:val="007049DD"/>
    <w:rsid w:val="00705F71"/>
    <w:rsid w:val="007122A9"/>
    <w:rsid w:val="0071413D"/>
    <w:rsid w:val="00714C86"/>
    <w:rsid w:val="0072011C"/>
    <w:rsid w:val="00722915"/>
    <w:rsid w:val="00722F67"/>
    <w:rsid w:val="0073107D"/>
    <w:rsid w:val="00735C74"/>
    <w:rsid w:val="00737002"/>
    <w:rsid w:val="00747DDA"/>
    <w:rsid w:val="00754DC5"/>
    <w:rsid w:val="00754E73"/>
    <w:rsid w:val="00756D47"/>
    <w:rsid w:val="0076547A"/>
    <w:rsid w:val="00765967"/>
    <w:rsid w:val="00766ECF"/>
    <w:rsid w:val="0077004F"/>
    <w:rsid w:val="00775605"/>
    <w:rsid w:val="00782781"/>
    <w:rsid w:val="00783AA8"/>
    <w:rsid w:val="00783AFD"/>
    <w:rsid w:val="0078757C"/>
    <w:rsid w:val="00787EF8"/>
    <w:rsid w:val="00790279"/>
    <w:rsid w:val="00792B37"/>
    <w:rsid w:val="00792BB3"/>
    <w:rsid w:val="007956DF"/>
    <w:rsid w:val="00795CD3"/>
    <w:rsid w:val="00797DC3"/>
    <w:rsid w:val="007A09CC"/>
    <w:rsid w:val="007A481E"/>
    <w:rsid w:val="007A6F32"/>
    <w:rsid w:val="007B18F3"/>
    <w:rsid w:val="007B49B8"/>
    <w:rsid w:val="007B53AE"/>
    <w:rsid w:val="007B5AC9"/>
    <w:rsid w:val="007B6912"/>
    <w:rsid w:val="007C1799"/>
    <w:rsid w:val="007C5121"/>
    <w:rsid w:val="007D1266"/>
    <w:rsid w:val="007D1726"/>
    <w:rsid w:val="007D2394"/>
    <w:rsid w:val="007D3DE6"/>
    <w:rsid w:val="007D65DB"/>
    <w:rsid w:val="007D72E9"/>
    <w:rsid w:val="007E19B7"/>
    <w:rsid w:val="007E66A2"/>
    <w:rsid w:val="007E719F"/>
    <w:rsid w:val="007E7B64"/>
    <w:rsid w:val="007F0E7C"/>
    <w:rsid w:val="007F17C2"/>
    <w:rsid w:val="007F22E7"/>
    <w:rsid w:val="007F2B13"/>
    <w:rsid w:val="007F6507"/>
    <w:rsid w:val="007F724E"/>
    <w:rsid w:val="00811F68"/>
    <w:rsid w:val="0081234E"/>
    <w:rsid w:val="008137DB"/>
    <w:rsid w:val="00815EDF"/>
    <w:rsid w:val="008178E5"/>
    <w:rsid w:val="00817EFA"/>
    <w:rsid w:val="0082263F"/>
    <w:rsid w:val="008238EC"/>
    <w:rsid w:val="00827463"/>
    <w:rsid w:val="00833FB0"/>
    <w:rsid w:val="00834607"/>
    <w:rsid w:val="0083514F"/>
    <w:rsid w:val="0084022E"/>
    <w:rsid w:val="00842146"/>
    <w:rsid w:val="00854A8A"/>
    <w:rsid w:val="008634DA"/>
    <w:rsid w:val="00874333"/>
    <w:rsid w:val="00874D21"/>
    <w:rsid w:val="00880CD9"/>
    <w:rsid w:val="00883C50"/>
    <w:rsid w:val="0088466A"/>
    <w:rsid w:val="008859C1"/>
    <w:rsid w:val="008924F0"/>
    <w:rsid w:val="008936E6"/>
    <w:rsid w:val="00893D88"/>
    <w:rsid w:val="00896213"/>
    <w:rsid w:val="00897601"/>
    <w:rsid w:val="008A0531"/>
    <w:rsid w:val="008A37CD"/>
    <w:rsid w:val="008B5E9C"/>
    <w:rsid w:val="008B6AD8"/>
    <w:rsid w:val="008C23E2"/>
    <w:rsid w:val="008C769A"/>
    <w:rsid w:val="008D00FD"/>
    <w:rsid w:val="008D092F"/>
    <w:rsid w:val="008D14AB"/>
    <w:rsid w:val="008D59FE"/>
    <w:rsid w:val="008D6095"/>
    <w:rsid w:val="008E7C0F"/>
    <w:rsid w:val="008F3D7F"/>
    <w:rsid w:val="00900D0F"/>
    <w:rsid w:val="0090526C"/>
    <w:rsid w:val="00912508"/>
    <w:rsid w:val="00916E6E"/>
    <w:rsid w:val="00922675"/>
    <w:rsid w:val="009226D7"/>
    <w:rsid w:val="00925950"/>
    <w:rsid w:val="009259AA"/>
    <w:rsid w:val="009265C3"/>
    <w:rsid w:val="00927E39"/>
    <w:rsid w:val="0093368B"/>
    <w:rsid w:val="00935090"/>
    <w:rsid w:val="009351CA"/>
    <w:rsid w:val="009366F0"/>
    <w:rsid w:val="00936F86"/>
    <w:rsid w:val="009373BD"/>
    <w:rsid w:val="00940B84"/>
    <w:rsid w:val="00941040"/>
    <w:rsid w:val="00945238"/>
    <w:rsid w:val="00945D97"/>
    <w:rsid w:val="009462A2"/>
    <w:rsid w:val="00952FDC"/>
    <w:rsid w:val="009633E9"/>
    <w:rsid w:val="00966455"/>
    <w:rsid w:val="009700D9"/>
    <w:rsid w:val="009708AE"/>
    <w:rsid w:val="009819E4"/>
    <w:rsid w:val="009838E2"/>
    <w:rsid w:val="00987662"/>
    <w:rsid w:val="009878BA"/>
    <w:rsid w:val="00994C1A"/>
    <w:rsid w:val="00995682"/>
    <w:rsid w:val="009A1C6D"/>
    <w:rsid w:val="009A26D6"/>
    <w:rsid w:val="009A3ACF"/>
    <w:rsid w:val="009B36EC"/>
    <w:rsid w:val="009B4DF4"/>
    <w:rsid w:val="009B6DFF"/>
    <w:rsid w:val="009B7D23"/>
    <w:rsid w:val="009B7F3A"/>
    <w:rsid w:val="009C0D59"/>
    <w:rsid w:val="009C11BD"/>
    <w:rsid w:val="009C24F4"/>
    <w:rsid w:val="009C30C1"/>
    <w:rsid w:val="009C39F9"/>
    <w:rsid w:val="009D0328"/>
    <w:rsid w:val="009D10A4"/>
    <w:rsid w:val="009D1951"/>
    <w:rsid w:val="009D37D0"/>
    <w:rsid w:val="009D5F9C"/>
    <w:rsid w:val="009E2255"/>
    <w:rsid w:val="009E6032"/>
    <w:rsid w:val="009E6676"/>
    <w:rsid w:val="009E6DD6"/>
    <w:rsid w:val="009F0F52"/>
    <w:rsid w:val="009F263F"/>
    <w:rsid w:val="009F2B46"/>
    <w:rsid w:val="009F41AD"/>
    <w:rsid w:val="009F431D"/>
    <w:rsid w:val="009F5A4B"/>
    <w:rsid w:val="009F5F36"/>
    <w:rsid w:val="00A01566"/>
    <w:rsid w:val="00A12490"/>
    <w:rsid w:val="00A12E90"/>
    <w:rsid w:val="00A221F4"/>
    <w:rsid w:val="00A2552B"/>
    <w:rsid w:val="00A2565D"/>
    <w:rsid w:val="00A3273E"/>
    <w:rsid w:val="00A33A24"/>
    <w:rsid w:val="00A3705E"/>
    <w:rsid w:val="00A37A4E"/>
    <w:rsid w:val="00A40075"/>
    <w:rsid w:val="00A40361"/>
    <w:rsid w:val="00A42B62"/>
    <w:rsid w:val="00A43E46"/>
    <w:rsid w:val="00A467F1"/>
    <w:rsid w:val="00A4751F"/>
    <w:rsid w:val="00A47C97"/>
    <w:rsid w:val="00A509B5"/>
    <w:rsid w:val="00A50FD1"/>
    <w:rsid w:val="00A56D22"/>
    <w:rsid w:val="00A570DB"/>
    <w:rsid w:val="00A60CA4"/>
    <w:rsid w:val="00A7051C"/>
    <w:rsid w:val="00A72941"/>
    <w:rsid w:val="00A73BFD"/>
    <w:rsid w:val="00A76F32"/>
    <w:rsid w:val="00A806B8"/>
    <w:rsid w:val="00A811E8"/>
    <w:rsid w:val="00A81C2D"/>
    <w:rsid w:val="00A91A21"/>
    <w:rsid w:val="00A9461F"/>
    <w:rsid w:val="00A95D55"/>
    <w:rsid w:val="00AA0373"/>
    <w:rsid w:val="00AA10D3"/>
    <w:rsid w:val="00AA12AF"/>
    <w:rsid w:val="00AA283B"/>
    <w:rsid w:val="00AA786F"/>
    <w:rsid w:val="00AB00AC"/>
    <w:rsid w:val="00AB02A7"/>
    <w:rsid w:val="00AB19FF"/>
    <w:rsid w:val="00AB670A"/>
    <w:rsid w:val="00AB6A36"/>
    <w:rsid w:val="00AB6F74"/>
    <w:rsid w:val="00AC324A"/>
    <w:rsid w:val="00AC7EE1"/>
    <w:rsid w:val="00AC7F8C"/>
    <w:rsid w:val="00AD7E9B"/>
    <w:rsid w:val="00AE0E3F"/>
    <w:rsid w:val="00AE216D"/>
    <w:rsid w:val="00AE519B"/>
    <w:rsid w:val="00AF27CC"/>
    <w:rsid w:val="00AF339C"/>
    <w:rsid w:val="00AF4ECB"/>
    <w:rsid w:val="00AF6179"/>
    <w:rsid w:val="00B0240F"/>
    <w:rsid w:val="00B02DBE"/>
    <w:rsid w:val="00B03152"/>
    <w:rsid w:val="00B054FD"/>
    <w:rsid w:val="00B07CD4"/>
    <w:rsid w:val="00B1396B"/>
    <w:rsid w:val="00B14199"/>
    <w:rsid w:val="00B14923"/>
    <w:rsid w:val="00B170A5"/>
    <w:rsid w:val="00B21D90"/>
    <w:rsid w:val="00B26C84"/>
    <w:rsid w:val="00B30561"/>
    <w:rsid w:val="00B3074D"/>
    <w:rsid w:val="00B30CA0"/>
    <w:rsid w:val="00B33C0B"/>
    <w:rsid w:val="00B35807"/>
    <w:rsid w:val="00B37F83"/>
    <w:rsid w:val="00B41728"/>
    <w:rsid w:val="00B42D82"/>
    <w:rsid w:val="00B51C4F"/>
    <w:rsid w:val="00B57D8F"/>
    <w:rsid w:val="00B60F60"/>
    <w:rsid w:val="00B61880"/>
    <w:rsid w:val="00B6329B"/>
    <w:rsid w:val="00B636C0"/>
    <w:rsid w:val="00B65ECB"/>
    <w:rsid w:val="00B66048"/>
    <w:rsid w:val="00B67177"/>
    <w:rsid w:val="00B70348"/>
    <w:rsid w:val="00B72DCB"/>
    <w:rsid w:val="00B72FF8"/>
    <w:rsid w:val="00B82C52"/>
    <w:rsid w:val="00B830A8"/>
    <w:rsid w:val="00B83220"/>
    <w:rsid w:val="00B86C16"/>
    <w:rsid w:val="00B96423"/>
    <w:rsid w:val="00BA5E6C"/>
    <w:rsid w:val="00BB229F"/>
    <w:rsid w:val="00BB230B"/>
    <w:rsid w:val="00BB293D"/>
    <w:rsid w:val="00BB428F"/>
    <w:rsid w:val="00BB6E3F"/>
    <w:rsid w:val="00BB7A0C"/>
    <w:rsid w:val="00BC7DD8"/>
    <w:rsid w:val="00BD0E06"/>
    <w:rsid w:val="00BD261E"/>
    <w:rsid w:val="00BE160D"/>
    <w:rsid w:val="00BF354C"/>
    <w:rsid w:val="00BF3E91"/>
    <w:rsid w:val="00BF55BE"/>
    <w:rsid w:val="00C00246"/>
    <w:rsid w:val="00C015E2"/>
    <w:rsid w:val="00C01925"/>
    <w:rsid w:val="00C0274E"/>
    <w:rsid w:val="00C05714"/>
    <w:rsid w:val="00C062CD"/>
    <w:rsid w:val="00C106FF"/>
    <w:rsid w:val="00C12719"/>
    <w:rsid w:val="00C12F81"/>
    <w:rsid w:val="00C1643F"/>
    <w:rsid w:val="00C164B6"/>
    <w:rsid w:val="00C21393"/>
    <w:rsid w:val="00C24299"/>
    <w:rsid w:val="00C242CF"/>
    <w:rsid w:val="00C27706"/>
    <w:rsid w:val="00C27D78"/>
    <w:rsid w:val="00C31D04"/>
    <w:rsid w:val="00C3335E"/>
    <w:rsid w:val="00C37FB8"/>
    <w:rsid w:val="00C40266"/>
    <w:rsid w:val="00C41E3F"/>
    <w:rsid w:val="00C476D4"/>
    <w:rsid w:val="00C51048"/>
    <w:rsid w:val="00C54159"/>
    <w:rsid w:val="00C5540D"/>
    <w:rsid w:val="00C57384"/>
    <w:rsid w:val="00C57429"/>
    <w:rsid w:val="00C62BCB"/>
    <w:rsid w:val="00C631D0"/>
    <w:rsid w:val="00C66D73"/>
    <w:rsid w:val="00C67ACE"/>
    <w:rsid w:val="00C67BD8"/>
    <w:rsid w:val="00C70ECE"/>
    <w:rsid w:val="00C72554"/>
    <w:rsid w:val="00C73B0B"/>
    <w:rsid w:val="00C762AA"/>
    <w:rsid w:val="00C77C33"/>
    <w:rsid w:val="00C81140"/>
    <w:rsid w:val="00C81B8B"/>
    <w:rsid w:val="00C82B25"/>
    <w:rsid w:val="00C83326"/>
    <w:rsid w:val="00C845B6"/>
    <w:rsid w:val="00C916A8"/>
    <w:rsid w:val="00C9337B"/>
    <w:rsid w:val="00C95980"/>
    <w:rsid w:val="00C960CE"/>
    <w:rsid w:val="00C96D7B"/>
    <w:rsid w:val="00CA15D8"/>
    <w:rsid w:val="00CA173E"/>
    <w:rsid w:val="00CA2CFF"/>
    <w:rsid w:val="00CA5CAC"/>
    <w:rsid w:val="00CB0BAB"/>
    <w:rsid w:val="00CB2D99"/>
    <w:rsid w:val="00CB4184"/>
    <w:rsid w:val="00CB5271"/>
    <w:rsid w:val="00CC0B74"/>
    <w:rsid w:val="00CC39F8"/>
    <w:rsid w:val="00CC6484"/>
    <w:rsid w:val="00CD29A3"/>
    <w:rsid w:val="00CD64C7"/>
    <w:rsid w:val="00CD7A03"/>
    <w:rsid w:val="00CE36E4"/>
    <w:rsid w:val="00CE4788"/>
    <w:rsid w:val="00CE4D2A"/>
    <w:rsid w:val="00CF0EE0"/>
    <w:rsid w:val="00CF49CE"/>
    <w:rsid w:val="00D0167A"/>
    <w:rsid w:val="00D027C8"/>
    <w:rsid w:val="00D0373A"/>
    <w:rsid w:val="00D054CF"/>
    <w:rsid w:val="00D07E2D"/>
    <w:rsid w:val="00D10FB2"/>
    <w:rsid w:val="00D13003"/>
    <w:rsid w:val="00D1340F"/>
    <w:rsid w:val="00D13E8F"/>
    <w:rsid w:val="00D16B62"/>
    <w:rsid w:val="00D2233D"/>
    <w:rsid w:val="00D22FB2"/>
    <w:rsid w:val="00D3767F"/>
    <w:rsid w:val="00D37AD2"/>
    <w:rsid w:val="00D402EE"/>
    <w:rsid w:val="00D4032F"/>
    <w:rsid w:val="00D42B13"/>
    <w:rsid w:val="00D45A1B"/>
    <w:rsid w:val="00D46C28"/>
    <w:rsid w:val="00D47F47"/>
    <w:rsid w:val="00D5050B"/>
    <w:rsid w:val="00D53DA3"/>
    <w:rsid w:val="00D62D23"/>
    <w:rsid w:val="00D62E75"/>
    <w:rsid w:val="00D6476B"/>
    <w:rsid w:val="00D67A5A"/>
    <w:rsid w:val="00D8088E"/>
    <w:rsid w:val="00D93EDA"/>
    <w:rsid w:val="00D95091"/>
    <w:rsid w:val="00D97ACA"/>
    <w:rsid w:val="00DA0B36"/>
    <w:rsid w:val="00DA6C90"/>
    <w:rsid w:val="00DB19F9"/>
    <w:rsid w:val="00DB57C4"/>
    <w:rsid w:val="00DB5B2A"/>
    <w:rsid w:val="00DB7C28"/>
    <w:rsid w:val="00DC471C"/>
    <w:rsid w:val="00DC4EB8"/>
    <w:rsid w:val="00DC54EF"/>
    <w:rsid w:val="00DE2BF3"/>
    <w:rsid w:val="00DE6DC3"/>
    <w:rsid w:val="00DE79EB"/>
    <w:rsid w:val="00DF2D38"/>
    <w:rsid w:val="00DF3B4D"/>
    <w:rsid w:val="00DF4058"/>
    <w:rsid w:val="00DF7869"/>
    <w:rsid w:val="00E01EC5"/>
    <w:rsid w:val="00E12226"/>
    <w:rsid w:val="00E13265"/>
    <w:rsid w:val="00E13858"/>
    <w:rsid w:val="00E149D8"/>
    <w:rsid w:val="00E15902"/>
    <w:rsid w:val="00E168F9"/>
    <w:rsid w:val="00E21187"/>
    <w:rsid w:val="00E24336"/>
    <w:rsid w:val="00E26575"/>
    <w:rsid w:val="00E26B97"/>
    <w:rsid w:val="00E303DC"/>
    <w:rsid w:val="00E30609"/>
    <w:rsid w:val="00E32DFE"/>
    <w:rsid w:val="00E5290F"/>
    <w:rsid w:val="00E53BC0"/>
    <w:rsid w:val="00E5444F"/>
    <w:rsid w:val="00E57F13"/>
    <w:rsid w:val="00E63B83"/>
    <w:rsid w:val="00E63CA8"/>
    <w:rsid w:val="00E753A0"/>
    <w:rsid w:val="00E76525"/>
    <w:rsid w:val="00E76C48"/>
    <w:rsid w:val="00E81F69"/>
    <w:rsid w:val="00E83836"/>
    <w:rsid w:val="00E84336"/>
    <w:rsid w:val="00E85B6B"/>
    <w:rsid w:val="00E915DE"/>
    <w:rsid w:val="00EA42AF"/>
    <w:rsid w:val="00EA6069"/>
    <w:rsid w:val="00EA6926"/>
    <w:rsid w:val="00EA73CE"/>
    <w:rsid w:val="00EB06C3"/>
    <w:rsid w:val="00EB19F7"/>
    <w:rsid w:val="00EB531A"/>
    <w:rsid w:val="00EC0D5C"/>
    <w:rsid w:val="00EC38C8"/>
    <w:rsid w:val="00EC3A1E"/>
    <w:rsid w:val="00EC6522"/>
    <w:rsid w:val="00ED1467"/>
    <w:rsid w:val="00ED2443"/>
    <w:rsid w:val="00ED3636"/>
    <w:rsid w:val="00ED40B3"/>
    <w:rsid w:val="00ED49F1"/>
    <w:rsid w:val="00ED4AF8"/>
    <w:rsid w:val="00ED53DE"/>
    <w:rsid w:val="00ED5B40"/>
    <w:rsid w:val="00EE0BBF"/>
    <w:rsid w:val="00EE0CB1"/>
    <w:rsid w:val="00EE0F58"/>
    <w:rsid w:val="00EE38A7"/>
    <w:rsid w:val="00EE39DA"/>
    <w:rsid w:val="00EE59C5"/>
    <w:rsid w:val="00EE706B"/>
    <w:rsid w:val="00EE7E2A"/>
    <w:rsid w:val="00EF1A7B"/>
    <w:rsid w:val="00EF2F5F"/>
    <w:rsid w:val="00EF57B9"/>
    <w:rsid w:val="00F00E2F"/>
    <w:rsid w:val="00F04607"/>
    <w:rsid w:val="00F0784D"/>
    <w:rsid w:val="00F14A5F"/>
    <w:rsid w:val="00F15487"/>
    <w:rsid w:val="00F171A8"/>
    <w:rsid w:val="00F20EC2"/>
    <w:rsid w:val="00F21977"/>
    <w:rsid w:val="00F31E22"/>
    <w:rsid w:val="00F40CF1"/>
    <w:rsid w:val="00F4372E"/>
    <w:rsid w:val="00F43F5B"/>
    <w:rsid w:val="00F45879"/>
    <w:rsid w:val="00F46CDE"/>
    <w:rsid w:val="00F5098C"/>
    <w:rsid w:val="00F53FB9"/>
    <w:rsid w:val="00F56244"/>
    <w:rsid w:val="00F57BF4"/>
    <w:rsid w:val="00F619BA"/>
    <w:rsid w:val="00F658E2"/>
    <w:rsid w:val="00F65C51"/>
    <w:rsid w:val="00F73F05"/>
    <w:rsid w:val="00F7453C"/>
    <w:rsid w:val="00F74AA7"/>
    <w:rsid w:val="00F940B9"/>
    <w:rsid w:val="00F975B4"/>
    <w:rsid w:val="00FA1528"/>
    <w:rsid w:val="00FA69A7"/>
    <w:rsid w:val="00FA70B4"/>
    <w:rsid w:val="00FA724C"/>
    <w:rsid w:val="00FB13B4"/>
    <w:rsid w:val="00FB18C6"/>
    <w:rsid w:val="00FB1E08"/>
    <w:rsid w:val="00FB3CEB"/>
    <w:rsid w:val="00FB4015"/>
    <w:rsid w:val="00FB5574"/>
    <w:rsid w:val="00FB616B"/>
    <w:rsid w:val="00FC2183"/>
    <w:rsid w:val="00FC6372"/>
    <w:rsid w:val="00FD0141"/>
    <w:rsid w:val="00FD30A9"/>
    <w:rsid w:val="00FD4DFD"/>
    <w:rsid w:val="00FD7C75"/>
    <w:rsid w:val="00FE4B44"/>
    <w:rsid w:val="00FE4CFA"/>
    <w:rsid w:val="00FE67E8"/>
    <w:rsid w:val="00FF1205"/>
    <w:rsid w:val="00FF4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A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56244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eastAsiaTheme="majorEastAsia" w:hAnsi="Cambria" w:cstheme="majorBidi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244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244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244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56244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F56244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F56244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F56244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F56244"/>
    <w:pPr>
      <w:widowControl/>
      <w:autoSpaceDE/>
      <w:autoSpaceDN/>
      <w:adjustRightInd/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56244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56244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6244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6244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56244"/>
    <w:rPr>
      <w:b/>
      <w:bCs/>
    </w:rPr>
  </w:style>
  <w:style w:type="character" w:styleId="a9">
    <w:name w:val="Emphasis"/>
    <w:basedOn w:val="a0"/>
    <w:uiPriority w:val="20"/>
    <w:qFormat/>
    <w:rsid w:val="00F56244"/>
    <w:rPr>
      <w:i/>
      <w:iCs/>
    </w:rPr>
  </w:style>
  <w:style w:type="paragraph" w:styleId="aa">
    <w:name w:val="No Spacing"/>
    <w:aliases w:val="основа"/>
    <w:link w:val="ab"/>
    <w:uiPriority w:val="1"/>
    <w:qFormat/>
    <w:rsid w:val="00F56244"/>
    <w:rPr>
      <w:sz w:val="22"/>
      <w:szCs w:val="22"/>
      <w:lang w:val="en-US" w:eastAsia="en-US" w:bidi="en-US"/>
    </w:rPr>
  </w:style>
  <w:style w:type="paragraph" w:styleId="ac">
    <w:name w:val="List Paragraph"/>
    <w:basedOn w:val="a"/>
    <w:link w:val="ad"/>
    <w:uiPriority w:val="34"/>
    <w:qFormat/>
    <w:rsid w:val="00F562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56244"/>
    <w:pPr>
      <w:widowControl/>
      <w:autoSpaceDE/>
      <w:autoSpaceDN/>
      <w:adjustRightInd/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F56244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F56244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F56244"/>
    <w:rPr>
      <w:b/>
      <w:bCs/>
      <w:i/>
      <w:iCs/>
      <w:color w:val="4F81BD"/>
    </w:rPr>
  </w:style>
  <w:style w:type="character" w:styleId="af0">
    <w:name w:val="Subtle Emphasis"/>
    <w:basedOn w:val="a0"/>
    <w:uiPriority w:val="19"/>
    <w:qFormat/>
    <w:rsid w:val="00F56244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F56244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F56244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F56244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F5624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56244"/>
    <w:pPr>
      <w:outlineLvl w:val="9"/>
    </w:pPr>
    <w:rPr>
      <w:lang w:val="en-US" w:eastAsia="en-US" w:bidi="en-US"/>
    </w:rPr>
  </w:style>
  <w:style w:type="table" w:styleId="af6">
    <w:name w:val="Table Grid"/>
    <w:basedOn w:val="a1"/>
    <w:uiPriority w:val="59"/>
    <w:rsid w:val="001038C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f6"/>
    <w:uiPriority w:val="59"/>
    <w:rsid w:val="001550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nhideWhenUsed/>
    <w:rsid w:val="003619E7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8">
    <w:name w:val="Основной текст Знак"/>
    <w:basedOn w:val="a0"/>
    <w:link w:val="af7"/>
    <w:rsid w:val="003619E7"/>
    <w:rPr>
      <w:rFonts w:ascii="Times New Roman" w:hAnsi="Times New Roman"/>
      <w:b/>
      <w:bCs/>
      <w:sz w:val="24"/>
      <w:szCs w:val="24"/>
    </w:rPr>
  </w:style>
  <w:style w:type="character" w:customStyle="1" w:styleId="41">
    <w:name w:val="Основной текст (4)_"/>
    <w:basedOn w:val="a0"/>
    <w:link w:val="42"/>
    <w:uiPriority w:val="99"/>
    <w:rsid w:val="003C452D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C452D"/>
    <w:pPr>
      <w:widowControl/>
      <w:shd w:val="clear" w:color="auto" w:fill="FFFFFF"/>
      <w:autoSpaceDE/>
      <w:autoSpaceDN/>
      <w:adjustRightInd/>
      <w:spacing w:line="221" w:lineRule="exact"/>
    </w:pPr>
    <w:rPr>
      <w:sz w:val="15"/>
      <w:szCs w:val="15"/>
    </w:rPr>
  </w:style>
  <w:style w:type="character" w:customStyle="1" w:styleId="51">
    <w:name w:val="Основной текст (5)_"/>
    <w:basedOn w:val="a0"/>
    <w:link w:val="52"/>
    <w:rsid w:val="00912508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4"/>
      <w:szCs w:val="14"/>
    </w:rPr>
  </w:style>
  <w:style w:type="character" w:customStyle="1" w:styleId="71">
    <w:name w:val="Основной текст (7)_"/>
    <w:basedOn w:val="a0"/>
    <w:link w:val="72"/>
    <w:rsid w:val="00912508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5"/>
      <w:szCs w:val="15"/>
    </w:rPr>
  </w:style>
  <w:style w:type="paragraph" w:styleId="af9">
    <w:name w:val="Balloon Text"/>
    <w:basedOn w:val="a"/>
    <w:link w:val="afa"/>
    <w:uiPriority w:val="99"/>
    <w:semiHidden/>
    <w:unhideWhenUsed/>
    <w:rsid w:val="00430CD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0CD5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F65C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65C51"/>
    <w:rPr>
      <w:rFonts w:ascii="Times New Roman" w:hAnsi="Times New Roman"/>
    </w:rPr>
  </w:style>
  <w:style w:type="paragraph" w:styleId="afb">
    <w:name w:val="Body Text Indent"/>
    <w:basedOn w:val="a"/>
    <w:link w:val="afc"/>
    <w:unhideWhenUsed/>
    <w:rsid w:val="00F65C51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F65C51"/>
    <w:rPr>
      <w:rFonts w:ascii="Times New Roman" w:hAnsi="Times New Roman"/>
    </w:rPr>
  </w:style>
  <w:style w:type="character" w:styleId="afd">
    <w:name w:val="Hyperlink"/>
    <w:basedOn w:val="a0"/>
    <w:uiPriority w:val="99"/>
    <w:unhideWhenUsed/>
    <w:rsid w:val="00283298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203FDD"/>
  </w:style>
  <w:style w:type="paragraph" w:customStyle="1" w:styleId="Standard">
    <w:name w:val="Standard"/>
    <w:rsid w:val="005C77A1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character" w:customStyle="1" w:styleId="ab">
    <w:name w:val="Без интервала Знак"/>
    <w:aliases w:val="основа Знак"/>
    <w:link w:val="aa"/>
    <w:uiPriority w:val="1"/>
    <w:qFormat/>
    <w:locked/>
    <w:rsid w:val="005C77A1"/>
    <w:rPr>
      <w:sz w:val="22"/>
      <w:szCs w:val="22"/>
      <w:lang w:val="en-US" w:eastAsia="en-US" w:bidi="en-US"/>
    </w:rPr>
  </w:style>
  <w:style w:type="paragraph" w:styleId="afe">
    <w:name w:val="header"/>
    <w:basedOn w:val="a"/>
    <w:link w:val="aff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DB19F9"/>
    <w:rPr>
      <w:rFonts w:ascii="Times New Roman" w:hAnsi="Times New Roman"/>
    </w:rPr>
  </w:style>
  <w:style w:type="paragraph" w:styleId="aff0">
    <w:name w:val="footer"/>
    <w:basedOn w:val="a"/>
    <w:link w:val="aff1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DB19F9"/>
    <w:rPr>
      <w:rFonts w:ascii="Times New Roman" w:hAnsi="Times New Roman"/>
    </w:rPr>
  </w:style>
  <w:style w:type="paragraph" w:customStyle="1" w:styleId="Default">
    <w:name w:val="Default"/>
    <w:rsid w:val="00A370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033DB8"/>
    <w:rPr>
      <w:sz w:val="22"/>
      <w:szCs w:val="22"/>
      <w:lang w:val="en-US" w:eastAsia="en-US" w:bidi="en-US"/>
    </w:rPr>
  </w:style>
  <w:style w:type="character" w:customStyle="1" w:styleId="aff2">
    <w:name w:val="Основной текст_"/>
    <w:link w:val="25"/>
    <w:rsid w:val="004B4C35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4B4C35"/>
    <w:pPr>
      <w:shd w:val="clear" w:color="auto" w:fill="FFFFFF"/>
      <w:autoSpaceDE/>
      <w:autoSpaceDN/>
      <w:adjustRightInd/>
      <w:spacing w:line="342" w:lineRule="exact"/>
      <w:ind w:hanging="460"/>
      <w:jc w:val="center"/>
    </w:pPr>
  </w:style>
  <w:style w:type="table" w:customStyle="1" w:styleId="26">
    <w:name w:val="Сетка таблицы2"/>
    <w:basedOn w:val="a1"/>
    <w:next w:val="af6"/>
    <w:uiPriority w:val="59"/>
    <w:rsid w:val="007B69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6"/>
    <w:uiPriority w:val="59"/>
    <w:rsid w:val="00893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A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56244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eastAsiaTheme="majorEastAsia" w:hAnsi="Cambria" w:cstheme="majorBidi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244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244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244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56244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F56244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F56244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F56244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F56244"/>
    <w:pPr>
      <w:widowControl/>
      <w:autoSpaceDE/>
      <w:autoSpaceDN/>
      <w:adjustRightInd/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56244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56244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6244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6244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56244"/>
    <w:rPr>
      <w:b/>
      <w:bCs/>
    </w:rPr>
  </w:style>
  <w:style w:type="character" w:styleId="a9">
    <w:name w:val="Emphasis"/>
    <w:basedOn w:val="a0"/>
    <w:uiPriority w:val="20"/>
    <w:qFormat/>
    <w:rsid w:val="00F56244"/>
    <w:rPr>
      <w:i/>
      <w:iCs/>
    </w:rPr>
  </w:style>
  <w:style w:type="paragraph" w:styleId="aa">
    <w:name w:val="No Spacing"/>
    <w:aliases w:val="основа"/>
    <w:link w:val="ab"/>
    <w:uiPriority w:val="1"/>
    <w:qFormat/>
    <w:rsid w:val="00F56244"/>
    <w:rPr>
      <w:sz w:val="22"/>
      <w:szCs w:val="22"/>
      <w:lang w:val="en-US" w:eastAsia="en-US" w:bidi="en-US"/>
    </w:rPr>
  </w:style>
  <w:style w:type="paragraph" w:styleId="ac">
    <w:name w:val="List Paragraph"/>
    <w:basedOn w:val="a"/>
    <w:link w:val="ad"/>
    <w:uiPriority w:val="34"/>
    <w:qFormat/>
    <w:rsid w:val="00F562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56244"/>
    <w:pPr>
      <w:widowControl/>
      <w:autoSpaceDE/>
      <w:autoSpaceDN/>
      <w:adjustRightInd/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F56244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F56244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F56244"/>
    <w:rPr>
      <w:b/>
      <w:bCs/>
      <w:i/>
      <w:iCs/>
      <w:color w:val="4F81BD"/>
    </w:rPr>
  </w:style>
  <w:style w:type="character" w:styleId="af0">
    <w:name w:val="Subtle Emphasis"/>
    <w:basedOn w:val="a0"/>
    <w:uiPriority w:val="19"/>
    <w:qFormat/>
    <w:rsid w:val="00F56244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F56244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F56244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F56244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F5624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56244"/>
    <w:pPr>
      <w:outlineLvl w:val="9"/>
    </w:pPr>
    <w:rPr>
      <w:lang w:val="en-US" w:eastAsia="en-US" w:bidi="en-US"/>
    </w:rPr>
  </w:style>
  <w:style w:type="table" w:styleId="af6">
    <w:name w:val="Table Grid"/>
    <w:basedOn w:val="a1"/>
    <w:uiPriority w:val="59"/>
    <w:rsid w:val="001038C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f6"/>
    <w:uiPriority w:val="59"/>
    <w:rsid w:val="001550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nhideWhenUsed/>
    <w:rsid w:val="003619E7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8">
    <w:name w:val="Основной текст Знак"/>
    <w:basedOn w:val="a0"/>
    <w:link w:val="af7"/>
    <w:rsid w:val="003619E7"/>
    <w:rPr>
      <w:rFonts w:ascii="Times New Roman" w:hAnsi="Times New Roman"/>
      <w:b/>
      <w:bCs/>
      <w:sz w:val="24"/>
      <w:szCs w:val="24"/>
    </w:rPr>
  </w:style>
  <w:style w:type="character" w:customStyle="1" w:styleId="41">
    <w:name w:val="Основной текст (4)_"/>
    <w:basedOn w:val="a0"/>
    <w:link w:val="42"/>
    <w:uiPriority w:val="99"/>
    <w:rsid w:val="003C452D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C452D"/>
    <w:pPr>
      <w:widowControl/>
      <w:shd w:val="clear" w:color="auto" w:fill="FFFFFF"/>
      <w:autoSpaceDE/>
      <w:autoSpaceDN/>
      <w:adjustRightInd/>
      <w:spacing w:line="221" w:lineRule="exact"/>
    </w:pPr>
    <w:rPr>
      <w:sz w:val="15"/>
      <w:szCs w:val="15"/>
    </w:rPr>
  </w:style>
  <w:style w:type="character" w:customStyle="1" w:styleId="51">
    <w:name w:val="Основной текст (5)_"/>
    <w:basedOn w:val="a0"/>
    <w:link w:val="52"/>
    <w:rsid w:val="00912508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4"/>
      <w:szCs w:val="14"/>
    </w:rPr>
  </w:style>
  <w:style w:type="character" w:customStyle="1" w:styleId="71">
    <w:name w:val="Основной текст (7)_"/>
    <w:basedOn w:val="a0"/>
    <w:link w:val="72"/>
    <w:rsid w:val="00912508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5"/>
      <w:szCs w:val="15"/>
    </w:rPr>
  </w:style>
  <w:style w:type="paragraph" w:styleId="af9">
    <w:name w:val="Balloon Text"/>
    <w:basedOn w:val="a"/>
    <w:link w:val="afa"/>
    <w:uiPriority w:val="99"/>
    <w:semiHidden/>
    <w:unhideWhenUsed/>
    <w:rsid w:val="00430CD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0CD5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F65C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65C51"/>
    <w:rPr>
      <w:rFonts w:ascii="Times New Roman" w:hAnsi="Times New Roman"/>
    </w:rPr>
  </w:style>
  <w:style w:type="paragraph" w:styleId="afb">
    <w:name w:val="Body Text Indent"/>
    <w:basedOn w:val="a"/>
    <w:link w:val="afc"/>
    <w:unhideWhenUsed/>
    <w:rsid w:val="00F65C51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F65C51"/>
    <w:rPr>
      <w:rFonts w:ascii="Times New Roman" w:hAnsi="Times New Roman"/>
    </w:rPr>
  </w:style>
  <w:style w:type="character" w:styleId="afd">
    <w:name w:val="Hyperlink"/>
    <w:basedOn w:val="a0"/>
    <w:uiPriority w:val="99"/>
    <w:unhideWhenUsed/>
    <w:rsid w:val="00283298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203FDD"/>
  </w:style>
  <w:style w:type="paragraph" w:customStyle="1" w:styleId="Standard">
    <w:name w:val="Standard"/>
    <w:rsid w:val="005C77A1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character" w:customStyle="1" w:styleId="ab">
    <w:name w:val="Без интервала Знак"/>
    <w:aliases w:val="основа Знак"/>
    <w:link w:val="aa"/>
    <w:uiPriority w:val="1"/>
    <w:qFormat/>
    <w:locked/>
    <w:rsid w:val="005C77A1"/>
    <w:rPr>
      <w:sz w:val="22"/>
      <w:szCs w:val="22"/>
      <w:lang w:val="en-US" w:eastAsia="en-US" w:bidi="en-US"/>
    </w:rPr>
  </w:style>
  <w:style w:type="paragraph" w:styleId="afe">
    <w:name w:val="header"/>
    <w:basedOn w:val="a"/>
    <w:link w:val="aff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DB19F9"/>
    <w:rPr>
      <w:rFonts w:ascii="Times New Roman" w:hAnsi="Times New Roman"/>
    </w:rPr>
  </w:style>
  <w:style w:type="paragraph" w:styleId="aff0">
    <w:name w:val="footer"/>
    <w:basedOn w:val="a"/>
    <w:link w:val="aff1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DB19F9"/>
    <w:rPr>
      <w:rFonts w:ascii="Times New Roman" w:hAnsi="Times New Roman"/>
    </w:rPr>
  </w:style>
  <w:style w:type="paragraph" w:customStyle="1" w:styleId="Default">
    <w:name w:val="Default"/>
    <w:rsid w:val="00A370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033DB8"/>
    <w:rPr>
      <w:sz w:val="22"/>
      <w:szCs w:val="22"/>
      <w:lang w:val="en-US" w:eastAsia="en-US" w:bidi="en-US"/>
    </w:rPr>
  </w:style>
  <w:style w:type="character" w:customStyle="1" w:styleId="aff2">
    <w:name w:val="Основной текст_"/>
    <w:link w:val="25"/>
    <w:rsid w:val="004B4C35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4B4C35"/>
    <w:pPr>
      <w:shd w:val="clear" w:color="auto" w:fill="FFFFFF"/>
      <w:autoSpaceDE/>
      <w:autoSpaceDN/>
      <w:adjustRightInd/>
      <w:spacing w:line="342" w:lineRule="exact"/>
      <w:ind w:hanging="460"/>
      <w:jc w:val="center"/>
    </w:pPr>
  </w:style>
  <w:style w:type="table" w:customStyle="1" w:styleId="26">
    <w:name w:val="Сетка таблицы2"/>
    <w:basedOn w:val="a1"/>
    <w:next w:val="af6"/>
    <w:uiPriority w:val="59"/>
    <w:rsid w:val="007B69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6"/>
    <w:uiPriority w:val="59"/>
    <w:rsid w:val="00893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5453-6FCA-4CA9-84A0-E8C4A318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Kashlacheva_N</dc:creator>
  <cp:lastModifiedBy>Говейлер Татьяна Александрова</cp:lastModifiedBy>
  <cp:revision>5</cp:revision>
  <cp:lastPrinted>2025-01-16T09:09:00Z</cp:lastPrinted>
  <dcterms:created xsi:type="dcterms:W3CDTF">2025-01-17T06:30:00Z</dcterms:created>
  <dcterms:modified xsi:type="dcterms:W3CDTF">2025-01-31T09:47:00Z</dcterms:modified>
</cp:coreProperties>
</file>